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14:paraId="29E8F71B" w14:textId="77777777" w:rsidTr="00F1427E">
        <w:tc>
          <w:tcPr>
            <w:tcW w:w="10774" w:type="dxa"/>
            <w:tcBorders>
              <w:top w:val="nil"/>
              <w:left w:val="nil"/>
              <w:bottom w:val="nil"/>
              <w:right w:val="nil"/>
            </w:tcBorders>
          </w:tcPr>
          <w:p w14:paraId="7C001315" w14:textId="3C875C07" w:rsidR="00AF5CD6" w:rsidRPr="00F1427E" w:rsidRDefault="00EA16C7" w:rsidP="00F1427E">
            <w:pPr>
              <w:jc w:val="center"/>
              <w:rPr>
                <w:rFonts w:ascii="Verdana" w:hAnsi="Verdana"/>
                <w:noProof/>
                <w:sz w:val="24"/>
                <w:szCs w:val="24"/>
                <w:lang w:eastAsia="en-GB"/>
              </w:rPr>
            </w:pPr>
            <w:bookmarkStart w:id="0" w:name="_GoBack"/>
            <w:bookmarkEnd w:id="0"/>
            <w:r w:rsidRPr="00EA16C7">
              <w:rPr>
                <w:rFonts w:ascii="Verdana" w:eastAsia="Verdana" w:hAnsi="Verdana" w:cs="Verdana"/>
                <w:b/>
                <w:noProof/>
                <w:color w:val="000000"/>
                <w:lang w:eastAsia="en-GB"/>
              </w:rPr>
              <w:drawing>
                <wp:inline distT="0" distB="0" distL="0" distR="0" wp14:anchorId="2FE25827" wp14:editId="195CA151">
                  <wp:extent cx="5981700" cy="1838325"/>
                  <wp:effectExtent l="0" t="0" r="0" b="952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7" cstate="print">
                            <a:extLst>
                              <a:ext uri="{28A0092B-C50C-407E-A947-70E740481C1C}">
                                <a14:useLocalDpi xmlns:a14="http://schemas.microsoft.com/office/drawing/2010/main" val="0"/>
                              </a:ext>
                            </a:extLst>
                          </a:blip>
                          <a:srcRect b="9230"/>
                          <a:stretch/>
                        </pic:blipFill>
                        <pic:spPr bwMode="auto">
                          <a:xfrm>
                            <a:off x="0" y="0"/>
                            <a:ext cx="5981700" cy="183832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ECB7E0" w14:textId="77777777" w:rsidR="00EA16C7" w:rsidRPr="00EA16C7" w:rsidRDefault="00EA16C7" w:rsidP="00EA16C7">
      <w:pPr>
        <w:spacing w:after="0"/>
        <w:jc w:val="center"/>
        <w:rPr>
          <w:rFonts w:ascii="Verdana" w:eastAsia="Calibri" w:hAnsi="Verdana" w:cs="Times New Roman"/>
          <w:noProof/>
          <w:sz w:val="24"/>
          <w:szCs w:val="24"/>
          <w:lang w:eastAsia="en-GB"/>
        </w:rPr>
      </w:pPr>
      <w:r w:rsidRPr="00EA16C7">
        <w:rPr>
          <w:rFonts w:ascii="Verdana" w:eastAsia="Calibri" w:hAnsi="Verdana" w:cs="Times New Roman"/>
          <w:noProof/>
          <w:sz w:val="24"/>
          <w:szCs w:val="24"/>
          <w:lang w:eastAsia="en-GB"/>
        </w:rPr>
        <w:t>Unit 1,Church House, 19-24 Friargate, Penrith, Cumbria, CA11 7XR</w:t>
      </w:r>
    </w:p>
    <w:p w14:paraId="1D56D9DA" w14:textId="77777777" w:rsidR="00EA16C7" w:rsidRPr="00EA16C7" w:rsidRDefault="00EA16C7" w:rsidP="00EA16C7">
      <w:pPr>
        <w:jc w:val="center"/>
        <w:rPr>
          <w:rFonts w:ascii="Verdana" w:eastAsia="Calibri" w:hAnsi="Verdana" w:cs="Times New Roman"/>
          <w:noProof/>
          <w:sz w:val="24"/>
          <w:szCs w:val="24"/>
          <w:lang w:eastAsia="en-GB"/>
        </w:rPr>
      </w:pPr>
      <w:r w:rsidRPr="00EA16C7">
        <w:rPr>
          <w:rFonts w:ascii="Verdana" w:eastAsia="Calibri" w:hAnsi="Verdana" w:cs="Times New Roman"/>
          <w:noProof/>
          <w:sz w:val="24"/>
          <w:szCs w:val="24"/>
          <w:lang w:eastAsia="en-GB"/>
        </w:rPr>
        <w:t>Tel:</w:t>
      </w:r>
      <w:r w:rsidRPr="00EA16C7">
        <w:rPr>
          <w:rFonts w:ascii="Verdana" w:eastAsia="Calibri" w:hAnsi="Verdana" w:cs="Times New Roman"/>
          <w:sz w:val="24"/>
          <w:szCs w:val="24"/>
        </w:rPr>
        <w:t xml:space="preserve"> </w:t>
      </w:r>
      <w:r w:rsidRPr="00EA16C7">
        <w:rPr>
          <w:rFonts w:ascii="Verdana" w:eastAsia="Calibri" w:hAnsi="Verdana" w:cs="Times New Roman"/>
          <w:noProof/>
          <w:sz w:val="24"/>
          <w:szCs w:val="24"/>
          <w:lang w:eastAsia="en-GB"/>
        </w:rPr>
        <w:t xml:space="preserve">01768 899773      Email: </w:t>
      </w:r>
      <w:hyperlink r:id="rId8" w:history="1">
        <w:r w:rsidRPr="00EA16C7">
          <w:rPr>
            <w:rFonts w:ascii="Verdana" w:eastAsia="Calibri" w:hAnsi="Verdana" w:cs="Times New Roman"/>
            <w:noProof/>
            <w:color w:val="0000FF"/>
            <w:sz w:val="24"/>
            <w:szCs w:val="24"/>
            <w:u w:val="single"/>
            <w:lang w:eastAsia="en-GB"/>
          </w:rPr>
          <w:t>deputytownclerk@penrithtowncouncil.co.uk</w:t>
        </w:r>
      </w:hyperlink>
      <w:r w:rsidRPr="00EA16C7">
        <w:rPr>
          <w:rFonts w:ascii="Verdana" w:eastAsia="Calibri" w:hAnsi="Verdana" w:cs="Times New Roman"/>
          <w:noProof/>
          <w:sz w:val="24"/>
          <w:szCs w:val="24"/>
          <w:lang w:eastAsia="en-GB"/>
        </w:rPr>
        <w:t xml:space="preserve"> </w:t>
      </w:r>
    </w:p>
    <w:p w14:paraId="26047FC9" w14:textId="77777777" w:rsidR="00EA16C7" w:rsidRDefault="00EA16C7" w:rsidP="00E35AAA">
      <w:pPr>
        <w:spacing w:after="0" w:line="240" w:lineRule="auto"/>
        <w:rPr>
          <w:rFonts w:ascii="Verdana" w:eastAsia="Calibri" w:hAnsi="Verdana" w:cs="Times New Roman"/>
          <w:sz w:val="28"/>
          <w:szCs w:val="28"/>
        </w:rPr>
      </w:pPr>
    </w:p>
    <w:p w14:paraId="65E88A56" w14:textId="0DC05188"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14:paraId="25100359" w14:textId="77777777" w:rsidR="00E35AAA" w:rsidRPr="00414E50" w:rsidRDefault="00E35AAA" w:rsidP="00E35AAA">
      <w:pPr>
        <w:spacing w:after="0" w:line="240" w:lineRule="auto"/>
        <w:rPr>
          <w:rFonts w:ascii="Verdana" w:eastAsia="Calibri" w:hAnsi="Verdana" w:cs="Times New Roman"/>
          <w:sz w:val="28"/>
          <w:szCs w:val="28"/>
        </w:rPr>
      </w:pPr>
    </w:p>
    <w:p w14:paraId="725D3BB4" w14:textId="77777777"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14:paraId="7DC86871" w14:textId="77777777" w:rsidR="00414E50" w:rsidRDefault="00414E50" w:rsidP="00E35AAA">
      <w:pPr>
        <w:spacing w:after="0" w:line="240" w:lineRule="auto"/>
        <w:rPr>
          <w:rFonts w:ascii="Verdana" w:eastAsia="Calibri" w:hAnsi="Verdana" w:cs="Times New Roman"/>
          <w:sz w:val="28"/>
          <w:szCs w:val="28"/>
        </w:rPr>
      </w:pPr>
    </w:p>
    <w:p w14:paraId="0C5BA13A" w14:textId="48322755"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sidR="000F1C53">
        <w:rPr>
          <w:rFonts w:ascii="Verdana" w:eastAsia="Calibri" w:hAnsi="Verdana" w:cs="Times New Roman"/>
          <w:sz w:val="28"/>
          <w:szCs w:val="28"/>
        </w:rPr>
        <w:t>Monday</w:t>
      </w:r>
      <w:r w:rsidR="00BC497E">
        <w:rPr>
          <w:rFonts w:ascii="Verdana" w:eastAsia="Calibri" w:hAnsi="Verdana" w:cs="Times New Roman"/>
          <w:sz w:val="28"/>
          <w:szCs w:val="28"/>
        </w:rPr>
        <w:t xml:space="preserve"> </w:t>
      </w:r>
      <w:r w:rsidR="006C2A17">
        <w:rPr>
          <w:rFonts w:ascii="Verdana" w:eastAsia="Calibri" w:hAnsi="Verdana" w:cs="Times New Roman"/>
          <w:sz w:val="28"/>
          <w:szCs w:val="28"/>
        </w:rPr>
        <w:t>1 October 2018</w:t>
      </w:r>
      <w:r>
        <w:rPr>
          <w:rFonts w:ascii="Verdana" w:eastAsia="Calibri" w:hAnsi="Verdana" w:cs="Times New Roman"/>
          <w:sz w:val="28"/>
          <w:szCs w:val="28"/>
        </w:rPr>
        <w:t xml:space="preserve">, </w:t>
      </w:r>
      <w:r w:rsidR="006305A2" w:rsidRPr="006305A2">
        <w:rPr>
          <w:rFonts w:ascii="Verdana" w:eastAsia="Calibri" w:hAnsi="Verdana" w:cs="Times New Roman"/>
          <w:sz w:val="28"/>
          <w:szCs w:val="28"/>
        </w:rPr>
        <w:t>Unit 1, Church House, 19-24 Friargate, Penrith</w:t>
      </w:r>
      <w:r>
        <w:rPr>
          <w:rFonts w:ascii="Verdana" w:eastAsia="Calibri" w:hAnsi="Verdana" w:cs="Times New Roman"/>
          <w:sz w:val="28"/>
          <w:szCs w:val="28"/>
        </w:rPr>
        <w:t>.</w:t>
      </w:r>
    </w:p>
    <w:p w14:paraId="3244F062" w14:textId="77777777" w:rsidR="00414E50" w:rsidRPr="00414E50" w:rsidRDefault="00414E50" w:rsidP="00E35AAA">
      <w:pPr>
        <w:spacing w:after="0" w:line="240" w:lineRule="auto"/>
        <w:rPr>
          <w:rFonts w:ascii="Verdana" w:eastAsia="Calibri" w:hAnsi="Verdana" w:cs="Times New Roman"/>
          <w:sz w:val="28"/>
          <w:szCs w:val="28"/>
        </w:rPr>
      </w:pPr>
    </w:p>
    <w:p w14:paraId="19C6AFED" w14:textId="77777777"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14:paraId="7657E625" w14:textId="77777777" w:rsidR="00414E50" w:rsidRPr="00414E50" w:rsidRDefault="00414E50" w:rsidP="00E35AAA">
      <w:pPr>
        <w:spacing w:after="0" w:line="240" w:lineRule="auto"/>
        <w:rPr>
          <w:rFonts w:ascii="Verdana" w:eastAsia="Calibri" w:hAnsi="Verdana" w:cs="Times New Roman"/>
          <w:sz w:val="28"/>
          <w:szCs w:val="28"/>
        </w:rPr>
      </w:pPr>
    </w:p>
    <w:p w14:paraId="19365935" w14:textId="6E57E0D8" w:rsid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Cllr </w:t>
      </w:r>
      <w:r w:rsidR="006305A2">
        <w:rPr>
          <w:rFonts w:ascii="Verdana" w:eastAsia="Calibri" w:hAnsi="Verdana" w:cs="Times New Roman"/>
          <w:sz w:val="28"/>
          <w:szCs w:val="28"/>
        </w:rPr>
        <w:t>Jackson - Chairman</w:t>
      </w:r>
      <w:r>
        <w:rPr>
          <w:rFonts w:ascii="Verdana" w:eastAsia="Calibri" w:hAnsi="Verdana" w:cs="Times New Roman"/>
          <w:sz w:val="28"/>
          <w:szCs w:val="28"/>
        </w:rPr>
        <w:br/>
      </w:r>
      <w:r w:rsidR="006305A2">
        <w:rPr>
          <w:rFonts w:ascii="Verdana" w:eastAsia="Calibri" w:hAnsi="Verdana" w:cs="Times New Roman"/>
          <w:sz w:val="28"/>
          <w:szCs w:val="28"/>
        </w:rPr>
        <w:t>Cllr Baker</w:t>
      </w:r>
      <w:r w:rsidR="00A36045">
        <w:rPr>
          <w:rFonts w:ascii="Verdana" w:eastAsia="Calibri" w:hAnsi="Verdana" w:cs="Times New Roman"/>
          <w:sz w:val="28"/>
          <w:szCs w:val="28"/>
        </w:rPr>
        <w:t xml:space="preserve"> – Vice Chairman</w:t>
      </w:r>
      <w:r w:rsidR="00597728">
        <w:rPr>
          <w:rFonts w:ascii="Verdana" w:eastAsia="Calibri" w:hAnsi="Verdana" w:cs="Times New Roman"/>
          <w:sz w:val="28"/>
          <w:szCs w:val="28"/>
        </w:rPr>
        <w:br/>
        <w:t>Cllr Bowen</w:t>
      </w:r>
      <w:r w:rsidR="006305A2">
        <w:rPr>
          <w:rFonts w:ascii="Verdana" w:eastAsia="Calibri" w:hAnsi="Verdana" w:cs="Times New Roman"/>
          <w:sz w:val="28"/>
          <w:szCs w:val="28"/>
        </w:rPr>
        <w:br/>
        <w:t>Cllr Kenyon</w:t>
      </w:r>
    </w:p>
    <w:p w14:paraId="4977684E" w14:textId="04E95EB1" w:rsidR="00A36045" w:rsidRDefault="00A36045" w:rsidP="00414E50">
      <w:pPr>
        <w:spacing w:after="0" w:line="240" w:lineRule="auto"/>
        <w:rPr>
          <w:rFonts w:ascii="Verdana" w:eastAsia="Calibri" w:hAnsi="Verdana" w:cs="Times New Roman"/>
          <w:sz w:val="28"/>
          <w:szCs w:val="28"/>
        </w:rPr>
      </w:pPr>
    </w:p>
    <w:p w14:paraId="58244148" w14:textId="77777777"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14:paraId="01E94113" w14:textId="77777777" w:rsidR="00E35AAA" w:rsidRDefault="00E35AAA" w:rsidP="00E35AAA">
      <w:pPr>
        <w:ind w:left="720"/>
        <w:rPr>
          <w:rFonts w:ascii="Verdana" w:hAnsi="Verdana"/>
          <w:b/>
          <w:noProof/>
          <w:color w:val="C00000"/>
          <w:sz w:val="28"/>
          <w:szCs w:val="28"/>
          <w:lang w:eastAsia="en-GB"/>
        </w:rPr>
      </w:pPr>
    </w:p>
    <w:p w14:paraId="6C72282D" w14:textId="77777777" w:rsidR="00E35AAA" w:rsidRDefault="00E35AAA" w:rsidP="00F1427E">
      <w:pPr>
        <w:rPr>
          <w:rStyle w:val="Hyperlink"/>
          <w:rFonts w:ascii="Verdana" w:hAnsi="Verdana"/>
          <w:b/>
          <w:noProof/>
          <w:sz w:val="24"/>
          <w:szCs w:val="24"/>
          <w:lang w:eastAsia="en-GB"/>
        </w:rPr>
      </w:pPr>
    </w:p>
    <w:p w14:paraId="727C41FB" w14:textId="77777777" w:rsidR="00414E50" w:rsidRDefault="00414E50" w:rsidP="00F1427E">
      <w:pPr>
        <w:rPr>
          <w:rStyle w:val="Hyperlink"/>
          <w:rFonts w:ascii="Verdana" w:hAnsi="Verdana"/>
          <w:b/>
          <w:noProof/>
          <w:sz w:val="24"/>
          <w:szCs w:val="24"/>
          <w:lang w:eastAsia="en-GB"/>
        </w:rPr>
      </w:pPr>
    </w:p>
    <w:p w14:paraId="23FC1FDD" w14:textId="77777777" w:rsidR="00414E50" w:rsidRDefault="00414E50" w:rsidP="00F1427E">
      <w:pPr>
        <w:rPr>
          <w:rStyle w:val="Hyperlink"/>
          <w:rFonts w:ascii="Verdana" w:hAnsi="Verdana"/>
          <w:b/>
          <w:noProof/>
          <w:sz w:val="24"/>
          <w:szCs w:val="24"/>
          <w:lang w:eastAsia="en-GB"/>
        </w:rPr>
      </w:pPr>
    </w:p>
    <w:p w14:paraId="1A5F277F" w14:textId="77777777" w:rsidR="00414E50" w:rsidRDefault="00414E50" w:rsidP="00F1427E">
      <w:pPr>
        <w:rPr>
          <w:rStyle w:val="Hyperlink"/>
          <w:rFonts w:ascii="Verdana" w:hAnsi="Verdana"/>
          <w:b/>
          <w:noProof/>
          <w:sz w:val="24"/>
          <w:szCs w:val="24"/>
          <w:lang w:eastAsia="en-GB"/>
        </w:rPr>
      </w:pPr>
    </w:p>
    <w:p w14:paraId="4F7AEE2E" w14:textId="77777777" w:rsidR="00414E50" w:rsidRDefault="00414E50" w:rsidP="00F1427E">
      <w:pPr>
        <w:rPr>
          <w:rStyle w:val="Hyperlink"/>
          <w:rFonts w:ascii="Verdana" w:hAnsi="Verdana"/>
          <w:b/>
          <w:noProof/>
          <w:sz w:val="24"/>
          <w:szCs w:val="24"/>
          <w:lang w:eastAsia="en-GB"/>
        </w:rPr>
      </w:pPr>
    </w:p>
    <w:p w14:paraId="3A1039A5" w14:textId="77777777" w:rsidR="00414E50" w:rsidRDefault="00414E50" w:rsidP="00F1427E">
      <w:pPr>
        <w:rPr>
          <w:rStyle w:val="Hyperlink"/>
          <w:rFonts w:ascii="Verdana" w:hAnsi="Verdana"/>
          <w:b/>
          <w:noProof/>
          <w:sz w:val="24"/>
          <w:szCs w:val="24"/>
          <w:lang w:eastAsia="en-GB"/>
        </w:rPr>
      </w:pPr>
    </w:p>
    <w:p w14:paraId="1B804E1A" w14:textId="471BCD2F" w:rsidR="00414E50" w:rsidRDefault="00414E50" w:rsidP="00F1427E">
      <w:pPr>
        <w:rPr>
          <w:rStyle w:val="Hyperlink"/>
          <w:rFonts w:ascii="Verdana" w:hAnsi="Verdana"/>
          <w:b/>
          <w:noProof/>
          <w:sz w:val="24"/>
          <w:szCs w:val="24"/>
          <w:lang w:eastAsia="en-GB"/>
        </w:rPr>
      </w:pPr>
    </w:p>
    <w:p w14:paraId="109B4DBB" w14:textId="77777777" w:rsidR="006C2A17" w:rsidRDefault="006C2A17" w:rsidP="00F1427E">
      <w:pPr>
        <w:rPr>
          <w:rStyle w:val="Hyperlink"/>
          <w:rFonts w:ascii="Verdana" w:hAnsi="Verdana"/>
          <w:b/>
          <w:noProof/>
          <w:sz w:val="24"/>
          <w:szCs w:val="24"/>
          <w:lang w:eastAsia="en-GB"/>
        </w:rPr>
      </w:pPr>
    </w:p>
    <w:p w14:paraId="24410926" w14:textId="77777777" w:rsidR="00414E50" w:rsidRDefault="00414E50" w:rsidP="00F1427E">
      <w:pPr>
        <w:rPr>
          <w:rStyle w:val="Hyperlink"/>
          <w:rFonts w:ascii="Verdana" w:hAnsi="Verdana"/>
          <w:b/>
          <w:noProof/>
          <w:sz w:val="24"/>
          <w:szCs w:val="24"/>
          <w:lang w:eastAsia="en-GB"/>
        </w:rPr>
      </w:pPr>
    </w:p>
    <w:p w14:paraId="6E08B824" w14:textId="77777777" w:rsidR="00414E50" w:rsidRDefault="00414E50" w:rsidP="00F1427E">
      <w:pPr>
        <w:rPr>
          <w:rStyle w:val="Hyperlink"/>
          <w:rFonts w:ascii="Verdana" w:hAnsi="Verdana"/>
          <w:b/>
          <w:noProof/>
          <w:sz w:val="24"/>
          <w:szCs w:val="24"/>
          <w:lang w:eastAsia="en-GB"/>
        </w:rPr>
      </w:pPr>
    </w:p>
    <w:p w14:paraId="5F8D25E7" w14:textId="5B6E918A" w:rsid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p>
    <w:p w14:paraId="3BD2350C" w14:textId="6A503081" w:rsidR="000F1C53" w:rsidRPr="00F1427E" w:rsidRDefault="006C2A17"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t>1 October 2018</w:t>
      </w:r>
    </w:p>
    <w:p w14:paraId="44F3ED41" w14:textId="2C53B338"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6C2A17">
        <w:rPr>
          <w:rFonts w:ascii="Verdana" w:hAnsi="Verdana"/>
          <w:b/>
        </w:rPr>
        <w:t>5</w:t>
      </w:r>
      <w:r w:rsidR="00F1427E" w:rsidRPr="00CC0511">
        <w:rPr>
          <w:rFonts w:ascii="Verdana" w:hAnsi="Verdana"/>
          <w:b/>
        </w:rPr>
        <w:t>.</w:t>
      </w:r>
      <w:r w:rsidR="00016A0E">
        <w:rPr>
          <w:rFonts w:ascii="Verdana" w:hAnsi="Verdana"/>
          <w:b/>
        </w:rPr>
        <w:t>30</w:t>
      </w:r>
      <w:r w:rsidR="00F1427E" w:rsidRPr="00CC0511">
        <w:rPr>
          <w:rFonts w:ascii="Verdana" w:hAnsi="Verdana"/>
          <w:b/>
        </w:rPr>
        <w:t xml:space="preserve"> PM </w:t>
      </w:r>
      <w:r w:rsidR="006305A2" w:rsidRPr="006305A2">
        <w:rPr>
          <w:rFonts w:ascii="Verdana" w:hAnsi="Verdana"/>
          <w:b/>
        </w:rPr>
        <w:t>Unit 1, Church House, 19-24 Friargate, Penrith</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14:paraId="576C58A2" w14:textId="77777777" w:rsidTr="006305A2">
        <w:tc>
          <w:tcPr>
            <w:tcW w:w="10779" w:type="dxa"/>
            <w:shd w:val="clear" w:color="auto" w:fill="FBD4B4" w:themeFill="accent6" w:themeFillTint="66"/>
          </w:tcPr>
          <w:p w14:paraId="5CE1A463" w14:textId="19924682" w:rsidR="00650359" w:rsidRPr="00414E50" w:rsidRDefault="006305A2" w:rsidP="00650359">
            <w:pPr>
              <w:rPr>
                <w:rFonts w:ascii="Verdana" w:hAnsi="Verdana"/>
                <w:b/>
                <w:sz w:val="24"/>
                <w:szCs w:val="24"/>
              </w:rPr>
            </w:pPr>
            <w:r>
              <w:rPr>
                <w:rFonts w:ascii="Verdana" w:hAnsi="Verdana"/>
                <w:b/>
                <w:sz w:val="24"/>
                <w:szCs w:val="24"/>
              </w:rPr>
              <w:t>PL/</w:t>
            </w:r>
            <w:r w:rsidR="000F1C53">
              <w:rPr>
                <w:rFonts w:ascii="Verdana" w:hAnsi="Verdana"/>
                <w:b/>
                <w:sz w:val="24"/>
                <w:szCs w:val="24"/>
              </w:rPr>
              <w:t>18</w:t>
            </w:r>
            <w:r>
              <w:rPr>
                <w:rFonts w:ascii="Verdana" w:hAnsi="Verdana"/>
                <w:b/>
                <w:sz w:val="24"/>
                <w:szCs w:val="24"/>
              </w:rPr>
              <w:t>/</w:t>
            </w:r>
            <w:r w:rsidR="001B2392">
              <w:rPr>
                <w:rFonts w:ascii="Verdana" w:hAnsi="Verdana"/>
                <w:b/>
                <w:sz w:val="24"/>
                <w:szCs w:val="24"/>
              </w:rPr>
              <w:t>33</w:t>
            </w:r>
            <w:r w:rsidR="00BC497E">
              <w:rPr>
                <w:rFonts w:ascii="Verdana" w:hAnsi="Verdana"/>
                <w:b/>
                <w:sz w:val="24"/>
                <w:szCs w:val="24"/>
              </w:rPr>
              <w:t xml:space="preserve"> </w:t>
            </w:r>
            <w:r w:rsidRPr="00414E50">
              <w:rPr>
                <w:rFonts w:ascii="Verdana" w:hAnsi="Verdana"/>
                <w:b/>
                <w:sz w:val="24"/>
                <w:szCs w:val="24"/>
              </w:rPr>
              <w:t>Apologies for Absence</w:t>
            </w:r>
          </w:p>
        </w:tc>
      </w:tr>
      <w:tr w:rsidR="00650359" w:rsidRPr="00AF4153" w14:paraId="3A580295" w14:textId="77777777" w:rsidTr="006305A2">
        <w:tc>
          <w:tcPr>
            <w:tcW w:w="10779" w:type="dxa"/>
          </w:tcPr>
          <w:p w14:paraId="7291238D" w14:textId="77777777" w:rsidR="00650359" w:rsidRPr="00AF4153" w:rsidRDefault="00650359" w:rsidP="00650359">
            <w:pPr>
              <w:rPr>
                <w:rFonts w:ascii="Verdana" w:hAnsi="Verdana"/>
                <w:sz w:val="24"/>
                <w:szCs w:val="24"/>
              </w:rPr>
            </w:pPr>
          </w:p>
          <w:p w14:paraId="726C4C54" w14:textId="66B9957C" w:rsidR="00AF4153" w:rsidRPr="00AF4153" w:rsidRDefault="003E135D" w:rsidP="00650359">
            <w:pPr>
              <w:rPr>
                <w:rFonts w:ascii="Verdana" w:hAnsi="Verdana"/>
                <w:sz w:val="24"/>
                <w:szCs w:val="24"/>
              </w:rPr>
            </w:pPr>
            <w:r>
              <w:rPr>
                <w:rFonts w:ascii="Verdana" w:hAnsi="Verdana"/>
                <w:sz w:val="24"/>
                <w:szCs w:val="24"/>
              </w:rPr>
              <w:t>There were no apologies for absence for this meeting.</w:t>
            </w:r>
          </w:p>
          <w:p w14:paraId="3FB91499" w14:textId="77777777" w:rsidR="00AF4153" w:rsidRPr="00AF4153" w:rsidRDefault="00AF4153" w:rsidP="00650359">
            <w:pPr>
              <w:rPr>
                <w:rFonts w:ascii="Verdana" w:hAnsi="Verdana"/>
                <w:sz w:val="24"/>
                <w:szCs w:val="24"/>
              </w:rPr>
            </w:pPr>
          </w:p>
        </w:tc>
      </w:tr>
      <w:tr w:rsidR="00650359" w:rsidRPr="00F1427E" w14:paraId="72837192" w14:textId="77777777" w:rsidTr="006305A2">
        <w:tc>
          <w:tcPr>
            <w:tcW w:w="10779" w:type="dxa"/>
            <w:shd w:val="clear" w:color="auto" w:fill="FBD4B4" w:themeFill="accent6" w:themeFillTint="66"/>
          </w:tcPr>
          <w:p w14:paraId="5D67CF2A" w14:textId="0A0801FC" w:rsidR="00650359" w:rsidRPr="00414E50" w:rsidRDefault="003E135D" w:rsidP="00650359">
            <w:pPr>
              <w:rPr>
                <w:rFonts w:ascii="Verdana" w:hAnsi="Verdana"/>
                <w:b/>
                <w:sz w:val="24"/>
                <w:szCs w:val="24"/>
              </w:rPr>
            </w:pPr>
            <w:bookmarkStart w:id="1" w:name="_Hlk497893535"/>
            <w:r>
              <w:rPr>
                <w:rFonts w:ascii="Verdana" w:hAnsi="Verdana"/>
                <w:b/>
                <w:sz w:val="24"/>
                <w:szCs w:val="24"/>
              </w:rPr>
              <w:t>PL/18/</w:t>
            </w:r>
            <w:r w:rsidR="001B2392">
              <w:rPr>
                <w:rFonts w:ascii="Verdana" w:hAnsi="Verdana"/>
                <w:b/>
                <w:sz w:val="24"/>
                <w:szCs w:val="24"/>
              </w:rPr>
              <w:t>34</w:t>
            </w:r>
            <w:r w:rsidR="00597728">
              <w:rPr>
                <w:rFonts w:ascii="Verdana" w:hAnsi="Verdana"/>
                <w:b/>
                <w:sz w:val="24"/>
                <w:szCs w:val="24"/>
              </w:rPr>
              <w:t xml:space="preserve"> </w:t>
            </w:r>
            <w:r w:rsidR="006305A2">
              <w:rPr>
                <w:rFonts w:ascii="Verdana" w:hAnsi="Verdana"/>
                <w:b/>
                <w:sz w:val="24"/>
                <w:szCs w:val="24"/>
              </w:rPr>
              <w:t>Minutes of Previous Meeting</w:t>
            </w:r>
          </w:p>
        </w:tc>
      </w:tr>
      <w:bookmarkEnd w:id="1"/>
      <w:tr w:rsidR="00650359" w:rsidRPr="00F1427E" w14:paraId="598CC0C5" w14:textId="77777777" w:rsidTr="006305A2">
        <w:tc>
          <w:tcPr>
            <w:tcW w:w="10779" w:type="dxa"/>
          </w:tcPr>
          <w:p w14:paraId="37A8DCC9" w14:textId="77777777" w:rsidR="00AF4153" w:rsidRDefault="00AF4153" w:rsidP="00650359">
            <w:pPr>
              <w:rPr>
                <w:rFonts w:ascii="Verdana" w:hAnsi="Verdana"/>
                <w:b/>
                <w:sz w:val="24"/>
                <w:szCs w:val="24"/>
              </w:rPr>
            </w:pPr>
          </w:p>
          <w:p w14:paraId="642AD07A" w14:textId="58D65B86" w:rsidR="00AF4153" w:rsidRPr="00F1427E" w:rsidRDefault="00AF4153" w:rsidP="00650359">
            <w:pPr>
              <w:rPr>
                <w:rFonts w:ascii="Verdana" w:hAnsi="Verdana"/>
                <w:b/>
                <w:sz w:val="24"/>
                <w:szCs w:val="24"/>
              </w:rPr>
            </w:pPr>
            <w:r>
              <w:rPr>
                <w:rFonts w:ascii="Verdana" w:hAnsi="Verdana"/>
                <w:sz w:val="24"/>
                <w:szCs w:val="24"/>
              </w:rPr>
              <w:t xml:space="preserve">Members </w:t>
            </w:r>
            <w:r w:rsidRPr="003376AA">
              <w:rPr>
                <w:rFonts w:ascii="Verdana" w:hAnsi="Verdana"/>
                <w:b/>
                <w:sz w:val="24"/>
                <w:szCs w:val="24"/>
              </w:rPr>
              <w:t>RESOLVED</w:t>
            </w:r>
            <w:r>
              <w:rPr>
                <w:rFonts w:ascii="Verdana" w:hAnsi="Verdana"/>
                <w:sz w:val="24"/>
                <w:szCs w:val="24"/>
              </w:rPr>
              <w:t xml:space="preserve"> that the minutes of the meeting of the Planning Committee held on </w:t>
            </w:r>
            <w:r w:rsidR="001B2392">
              <w:rPr>
                <w:rFonts w:ascii="Verdana" w:hAnsi="Verdana"/>
                <w:sz w:val="24"/>
                <w:szCs w:val="24"/>
              </w:rPr>
              <w:t xml:space="preserve">3 September 2018 </w:t>
            </w:r>
            <w:r w:rsidRPr="00EE7C14">
              <w:rPr>
                <w:rFonts w:ascii="Verdana" w:hAnsi="Verdana"/>
                <w:sz w:val="24"/>
                <w:szCs w:val="24"/>
              </w:rPr>
              <w:t>be signed by the Chairman as a true and accurate record</w:t>
            </w:r>
            <w:r>
              <w:rPr>
                <w:rFonts w:ascii="Verdana" w:hAnsi="Verdana"/>
                <w:sz w:val="24"/>
                <w:szCs w:val="24"/>
              </w:rPr>
              <w:t>.</w:t>
            </w:r>
          </w:p>
        </w:tc>
      </w:tr>
      <w:tr w:rsidR="00AF4153" w:rsidRPr="00F1427E" w14:paraId="3E0E5CBF" w14:textId="77777777" w:rsidTr="006305A2">
        <w:tc>
          <w:tcPr>
            <w:tcW w:w="10779" w:type="dxa"/>
          </w:tcPr>
          <w:p w14:paraId="07CC275A" w14:textId="77777777" w:rsidR="00AF4153" w:rsidRPr="00F1427E" w:rsidRDefault="00AF4153" w:rsidP="00650359">
            <w:pPr>
              <w:rPr>
                <w:rFonts w:ascii="Verdana" w:hAnsi="Verdana"/>
                <w:b/>
                <w:sz w:val="24"/>
                <w:szCs w:val="24"/>
              </w:rPr>
            </w:pPr>
          </w:p>
        </w:tc>
      </w:tr>
      <w:tr w:rsidR="006305A2" w:rsidRPr="00F1427E" w14:paraId="16044E21" w14:textId="77777777" w:rsidTr="006305A2">
        <w:tc>
          <w:tcPr>
            <w:tcW w:w="10779" w:type="dxa"/>
            <w:shd w:val="clear" w:color="auto" w:fill="FBD4B4" w:themeFill="accent6" w:themeFillTint="66"/>
          </w:tcPr>
          <w:p w14:paraId="4808D5F1" w14:textId="04D2FC2C" w:rsidR="006305A2" w:rsidRPr="00414E50" w:rsidRDefault="003E135D" w:rsidP="003F5FBD">
            <w:pPr>
              <w:rPr>
                <w:rFonts w:ascii="Verdana" w:hAnsi="Verdana"/>
                <w:b/>
                <w:sz w:val="24"/>
                <w:szCs w:val="24"/>
              </w:rPr>
            </w:pPr>
            <w:r>
              <w:rPr>
                <w:rFonts w:ascii="Verdana" w:hAnsi="Verdana"/>
                <w:b/>
                <w:sz w:val="24"/>
                <w:szCs w:val="24"/>
              </w:rPr>
              <w:t>PL/18/</w:t>
            </w:r>
            <w:r w:rsidR="001B2392">
              <w:rPr>
                <w:rFonts w:ascii="Verdana" w:hAnsi="Verdana"/>
                <w:b/>
                <w:sz w:val="24"/>
                <w:szCs w:val="24"/>
              </w:rPr>
              <w:t>35</w:t>
            </w:r>
            <w:r>
              <w:rPr>
                <w:rFonts w:ascii="Verdana" w:hAnsi="Verdana"/>
                <w:b/>
                <w:sz w:val="24"/>
                <w:szCs w:val="24"/>
              </w:rPr>
              <w:t xml:space="preserve"> </w:t>
            </w:r>
            <w:r w:rsidR="006305A2">
              <w:rPr>
                <w:rFonts w:ascii="Verdana" w:hAnsi="Verdana"/>
                <w:b/>
                <w:sz w:val="24"/>
                <w:szCs w:val="24"/>
              </w:rPr>
              <w:t>Declarations of Interest and Dispensations</w:t>
            </w:r>
          </w:p>
        </w:tc>
      </w:tr>
      <w:tr w:rsidR="006305A2" w:rsidRPr="00F1427E" w14:paraId="17EFD4AB" w14:textId="77777777" w:rsidTr="006305A2">
        <w:tc>
          <w:tcPr>
            <w:tcW w:w="10779" w:type="dxa"/>
          </w:tcPr>
          <w:p w14:paraId="3E35F7B8" w14:textId="77777777" w:rsidR="006305A2" w:rsidRDefault="006305A2" w:rsidP="00650359">
            <w:pPr>
              <w:rPr>
                <w:rFonts w:ascii="Verdana" w:hAnsi="Verdana"/>
                <w:b/>
                <w:sz w:val="24"/>
                <w:szCs w:val="24"/>
              </w:rPr>
            </w:pPr>
          </w:p>
          <w:p w14:paraId="376D1C5F" w14:textId="77777777" w:rsidR="00AF4153" w:rsidRDefault="00AF4153" w:rsidP="00AF4153">
            <w:pPr>
              <w:rPr>
                <w:rFonts w:ascii="Verdana" w:hAnsi="Verdana"/>
                <w:b/>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r>
              <w:rPr>
                <w:rFonts w:ascii="Verdana" w:hAnsi="Verdana"/>
                <w:b/>
                <w:sz w:val="24"/>
                <w:szCs w:val="24"/>
              </w:rPr>
              <w:t xml:space="preserve"> </w:t>
            </w:r>
          </w:p>
          <w:p w14:paraId="6FE629C6" w14:textId="77777777" w:rsidR="00AF4153" w:rsidRDefault="00AF4153" w:rsidP="00AF4153">
            <w:pPr>
              <w:rPr>
                <w:rFonts w:ascii="Verdana" w:hAnsi="Verdana"/>
                <w:b/>
                <w:sz w:val="24"/>
                <w:szCs w:val="24"/>
              </w:rPr>
            </w:pPr>
          </w:p>
          <w:p w14:paraId="6BDD72C9" w14:textId="34E50675" w:rsidR="00AF4153" w:rsidRPr="00BC497E" w:rsidRDefault="001B2392" w:rsidP="00AF4153">
            <w:pPr>
              <w:rPr>
                <w:rFonts w:ascii="Verdana" w:hAnsi="Verdana"/>
                <w:sz w:val="24"/>
                <w:szCs w:val="24"/>
              </w:rPr>
            </w:pPr>
            <w:r>
              <w:rPr>
                <w:rFonts w:ascii="Verdana" w:hAnsi="Verdana"/>
                <w:sz w:val="24"/>
                <w:szCs w:val="24"/>
              </w:rPr>
              <w:t xml:space="preserve">Councillor Kenyon declared a registrable interest in agenda item </w:t>
            </w:r>
            <w:r w:rsidR="006427F3">
              <w:rPr>
                <w:rFonts w:ascii="Verdana" w:hAnsi="Verdana"/>
                <w:sz w:val="24"/>
                <w:szCs w:val="24"/>
              </w:rPr>
              <w:t>7, Penrith Vision Strategic Masterplan, as he had expressed personal comments to the Lowther’s land agent regarding the current Masterplan but would consider all aspects going forward with an open mind.  He also declared that he knew Jim Lowther but had not seen or spoken to him for some time.</w:t>
            </w:r>
          </w:p>
          <w:p w14:paraId="29896B8D" w14:textId="77777777" w:rsidR="00AF4153" w:rsidRPr="00F1427E" w:rsidRDefault="00AF4153" w:rsidP="00650359">
            <w:pPr>
              <w:rPr>
                <w:rFonts w:ascii="Verdana" w:hAnsi="Verdana"/>
                <w:b/>
                <w:sz w:val="24"/>
                <w:szCs w:val="24"/>
              </w:rPr>
            </w:pPr>
          </w:p>
        </w:tc>
      </w:tr>
      <w:tr w:rsidR="006427F3" w:rsidRPr="00F1427E" w14:paraId="14A6CA7C" w14:textId="77777777" w:rsidTr="00335352">
        <w:tc>
          <w:tcPr>
            <w:tcW w:w="10779" w:type="dxa"/>
            <w:shd w:val="clear" w:color="auto" w:fill="FBD4B4" w:themeFill="accent6" w:themeFillTint="66"/>
          </w:tcPr>
          <w:p w14:paraId="520493CC" w14:textId="1866F0CE" w:rsidR="006427F3" w:rsidRPr="00414E50" w:rsidRDefault="006427F3" w:rsidP="00335352">
            <w:pPr>
              <w:rPr>
                <w:rFonts w:ascii="Verdana" w:hAnsi="Verdana"/>
                <w:b/>
                <w:sz w:val="24"/>
                <w:szCs w:val="24"/>
              </w:rPr>
            </w:pPr>
            <w:r>
              <w:rPr>
                <w:rFonts w:ascii="Verdana" w:hAnsi="Verdana"/>
                <w:b/>
                <w:sz w:val="24"/>
                <w:szCs w:val="24"/>
              </w:rPr>
              <w:t>PL/18/3</w:t>
            </w:r>
            <w:r w:rsidR="009277D0">
              <w:rPr>
                <w:rFonts w:ascii="Verdana" w:hAnsi="Verdana"/>
                <w:b/>
                <w:sz w:val="24"/>
                <w:szCs w:val="24"/>
              </w:rPr>
              <w:t>6</w:t>
            </w:r>
            <w:r>
              <w:rPr>
                <w:rFonts w:ascii="Verdana" w:hAnsi="Verdana"/>
                <w:b/>
                <w:sz w:val="24"/>
                <w:szCs w:val="24"/>
              </w:rPr>
              <w:t xml:space="preserve"> </w:t>
            </w:r>
            <w:r w:rsidR="009277D0">
              <w:rPr>
                <w:rFonts w:ascii="Verdana" w:hAnsi="Verdana"/>
                <w:b/>
                <w:sz w:val="24"/>
                <w:szCs w:val="24"/>
              </w:rPr>
              <w:t>Order of Agenda Items</w:t>
            </w:r>
          </w:p>
        </w:tc>
      </w:tr>
      <w:tr w:rsidR="006427F3" w:rsidRPr="00F1427E" w14:paraId="6DB61B09" w14:textId="77777777" w:rsidTr="006305A2">
        <w:tc>
          <w:tcPr>
            <w:tcW w:w="10779" w:type="dxa"/>
          </w:tcPr>
          <w:p w14:paraId="298449C5" w14:textId="77777777" w:rsidR="006427F3" w:rsidRDefault="006427F3" w:rsidP="00650359">
            <w:pPr>
              <w:rPr>
                <w:rFonts w:ascii="Verdana" w:hAnsi="Verdana"/>
                <w:b/>
                <w:sz w:val="24"/>
                <w:szCs w:val="24"/>
              </w:rPr>
            </w:pPr>
          </w:p>
          <w:p w14:paraId="06545E66" w14:textId="6FC9E990" w:rsidR="009277D0" w:rsidRPr="009277D0" w:rsidRDefault="009277D0" w:rsidP="00650359">
            <w:pPr>
              <w:rPr>
                <w:rFonts w:ascii="Verdana" w:hAnsi="Verdana"/>
                <w:sz w:val="24"/>
                <w:szCs w:val="24"/>
              </w:rPr>
            </w:pPr>
            <w:r>
              <w:rPr>
                <w:rFonts w:ascii="Verdana" w:hAnsi="Verdana"/>
                <w:b/>
                <w:sz w:val="24"/>
                <w:szCs w:val="24"/>
              </w:rPr>
              <w:t xml:space="preserve">RESOLVED </w:t>
            </w:r>
            <w:r w:rsidRPr="009277D0">
              <w:rPr>
                <w:rFonts w:ascii="Verdana" w:hAnsi="Verdana"/>
                <w:sz w:val="24"/>
                <w:szCs w:val="24"/>
              </w:rPr>
              <w:t>that item</w:t>
            </w:r>
            <w:r>
              <w:rPr>
                <w:rFonts w:ascii="Verdana" w:hAnsi="Verdana"/>
                <w:b/>
                <w:sz w:val="24"/>
                <w:szCs w:val="24"/>
              </w:rPr>
              <w:t xml:space="preserve"> </w:t>
            </w:r>
            <w:r>
              <w:rPr>
                <w:rFonts w:ascii="Verdana" w:hAnsi="Verdana"/>
                <w:sz w:val="24"/>
                <w:szCs w:val="24"/>
              </w:rPr>
              <w:t>7, Penrith Vision Strategic Masterplan and item 9, Neighbourhood Development Plan Group be considered at the end of the agenda in Part II without the presence of the press and public, pursuant to the public bodies (Admissions to Meetings) Act 1960 Section 2.</w:t>
            </w:r>
          </w:p>
        </w:tc>
      </w:tr>
      <w:tr w:rsidR="006427F3" w:rsidRPr="00F1427E" w14:paraId="29760844" w14:textId="77777777" w:rsidTr="006305A2">
        <w:tc>
          <w:tcPr>
            <w:tcW w:w="10779" w:type="dxa"/>
          </w:tcPr>
          <w:p w14:paraId="7636A572" w14:textId="77777777" w:rsidR="006427F3" w:rsidRDefault="006427F3" w:rsidP="00650359">
            <w:pPr>
              <w:rPr>
                <w:rFonts w:ascii="Verdana" w:hAnsi="Verdana"/>
                <w:b/>
                <w:sz w:val="24"/>
                <w:szCs w:val="24"/>
              </w:rPr>
            </w:pPr>
          </w:p>
        </w:tc>
      </w:tr>
      <w:tr w:rsidR="006305A2" w:rsidRPr="00F1427E" w14:paraId="3346CB4F" w14:textId="77777777" w:rsidTr="003F5FBD">
        <w:tc>
          <w:tcPr>
            <w:tcW w:w="10779" w:type="dxa"/>
            <w:shd w:val="clear" w:color="auto" w:fill="FBD4B4" w:themeFill="accent6" w:themeFillTint="66"/>
          </w:tcPr>
          <w:p w14:paraId="66BE72CB" w14:textId="6A446221" w:rsidR="006305A2" w:rsidRPr="00414E50" w:rsidRDefault="009277D0" w:rsidP="003F5FBD">
            <w:pPr>
              <w:rPr>
                <w:rFonts w:ascii="Verdana" w:hAnsi="Verdana"/>
                <w:b/>
                <w:sz w:val="24"/>
                <w:szCs w:val="24"/>
              </w:rPr>
            </w:pPr>
            <w:r>
              <w:rPr>
                <w:rFonts w:ascii="Verdana" w:hAnsi="Verdana"/>
                <w:b/>
                <w:sz w:val="24"/>
                <w:szCs w:val="24"/>
              </w:rPr>
              <w:t xml:space="preserve">PL/18/37 </w:t>
            </w:r>
            <w:r w:rsidR="006305A2">
              <w:rPr>
                <w:rFonts w:ascii="Verdana" w:hAnsi="Verdana"/>
                <w:b/>
                <w:sz w:val="24"/>
                <w:szCs w:val="24"/>
              </w:rPr>
              <w:t>Public Participation</w:t>
            </w:r>
          </w:p>
        </w:tc>
      </w:tr>
      <w:tr w:rsidR="006305A2" w:rsidRPr="00F1427E" w14:paraId="4FE648B0" w14:textId="77777777" w:rsidTr="006305A2">
        <w:tc>
          <w:tcPr>
            <w:tcW w:w="10779" w:type="dxa"/>
          </w:tcPr>
          <w:p w14:paraId="3DF26F50" w14:textId="77777777" w:rsidR="006305A2" w:rsidRDefault="006305A2" w:rsidP="00650359">
            <w:pPr>
              <w:rPr>
                <w:rFonts w:ascii="Verdana" w:hAnsi="Verdana"/>
                <w:b/>
                <w:sz w:val="24"/>
                <w:szCs w:val="24"/>
              </w:rPr>
            </w:pPr>
          </w:p>
          <w:p w14:paraId="18A53332" w14:textId="70C1F1F4" w:rsidR="00AF4153" w:rsidRPr="00BC497E" w:rsidRDefault="006427F3" w:rsidP="00650359">
            <w:pPr>
              <w:rPr>
                <w:rFonts w:ascii="Verdana" w:hAnsi="Verdana"/>
                <w:sz w:val="24"/>
                <w:szCs w:val="24"/>
              </w:rPr>
            </w:pPr>
            <w:r>
              <w:rPr>
                <w:rFonts w:ascii="Verdana" w:hAnsi="Verdana"/>
                <w:sz w:val="24"/>
                <w:szCs w:val="24"/>
              </w:rPr>
              <w:t xml:space="preserve">Councillor David Whipp attended as a member of the public to give his views on </w:t>
            </w:r>
            <w:r w:rsidR="009277D0">
              <w:rPr>
                <w:rFonts w:ascii="Verdana" w:hAnsi="Verdana"/>
                <w:sz w:val="24"/>
                <w:szCs w:val="24"/>
              </w:rPr>
              <w:t>item 7, Penrith Vision Strategic Masterplan, prior to leaving the meeting</w:t>
            </w:r>
          </w:p>
          <w:p w14:paraId="14A9C48E" w14:textId="77777777" w:rsidR="00AF4153" w:rsidRPr="00F1427E" w:rsidRDefault="00AF4153" w:rsidP="00650359">
            <w:pPr>
              <w:rPr>
                <w:rFonts w:ascii="Verdana" w:hAnsi="Verdana"/>
                <w:b/>
                <w:sz w:val="24"/>
                <w:szCs w:val="24"/>
              </w:rPr>
            </w:pPr>
          </w:p>
        </w:tc>
      </w:tr>
      <w:tr w:rsidR="006305A2" w:rsidRPr="00F1427E" w14:paraId="414FC70B" w14:textId="77777777" w:rsidTr="003F5FBD">
        <w:tc>
          <w:tcPr>
            <w:tcW w:w="10779" w:type="dxa"/>
            <w:shd w:val="clear" w:color="auto" w:fill="FBD4B4" w:themeFill="accent6" w:themeFillTint="66"/>
          </w:tcPr>
          <w:p w14:paraId="507F5E41" w14:textId="108CDC11" w:rsidR="006305A2" w:rsidRPr="00414E50" w:rsidRDefault="00DE22C0" w:rsidP="003F5FBD">
            <w:pPr>
              <w:rPr>
                <w:rFonts w:ascii="Verdana" w:hAnsi="Verdana"/>
                <w:b/>
                <w:sz w:val="24"/>
                <w:szCs w:val="24"/>
              </w:rPr>
            </w:pPr>
            <w:r>
              <w:rPr>
                <w:rFonts w:ascii="Verdana" w:hAnsi="Verdana"/>
                <w:b/>
                <w:sz w:val="24"/>
                <w:szCs w:val="24"/>
              </w:rPr>
              <w:t xml:space="preserve">PL/18/38 </w:t>
            </w:r>
            <w:r w:rsidR="006305A2">
              <w:rPr>
                <w:rFonts w:ascii="Verdana" w:hAnsi="Verdana"/>
                <w:b/>
                <w:sz w:val="24"/>
                <w:szCs w:val="24"/>
              </w:rPr>
              <w:t>Public Bodies (Admissions to Meetings) Act 1960 – Excluded Items</w:t>
            </w:r>
          </w:p>
        </w:tc>
      </w:tr>
      <w:tr w:rsidR="006305A2" w:rsidRPr="00F1427E" w14:paraId="2582A8D2" w14:textId="77777777" w:rsidTr="006305A2">
        <w:tc>
          <w:tcPr>
            <w:tcW w:w="10779" w:type="dxa"/>
          </w:tcPr>
          <w:p w14:paraId="2C93CC43" w14:textId="77777777" w:rsidR="006305A2" w:rsidRDefault="006305A2" w:rsidP="00650359">
            <w:pPr>
              <w:rPr>
                <w:rFonts w:ascii="Verdana" w:hAnsi="Verdana"/>
                <w:b/>
                <w:sz w:val="24"/>
                <w:szCs w:val="24"/>
              </w:rPr>
            </w:pPr>
          </w:p>
          <w:p w14:paraId="3D0FE2F5" w14:textId="11D0F168" w:rsidR="00AF4153" w:rsidRPr="00F1427E" w:rsidRDefault="00AF4153" w:rsidP="00650359">
            <w:pPr>
              <w:rPr>
                <w:rFonts w:ascii="Verdana" w:hAnsi="Verdana"/>
                <w:b/>
                <w:sz w:val="24"/>
                <w:szCs w:val="24"/>
              </w:rPr>
            </w:pPr>
            <w:r w:rsidRPr="00A074C0">
              <w:rPr>
                <w:rFonts w:ascii="Verdana" w:hAnsi="Verdana"/>
                <w:b/>
                <w:sz w:val="24"/>
                <w:szCs w:val="24"/>
              </w:rPr>
              <w:t>RESOLVED</w:t>
            </w:r>
            <w:r>
              <w:rPr>
                <w:rFonts w:ascii="Verdana" w:hAnsi="Verdana"/>
                <w:sz w:val="24"/>
                <w:szCs w:val="24"/>
              </w:rPr>
              <w:t xml:space="preserve"> that </w:t>
            </w:r>
            <w:r w:rsidR="009B33BA">
              <w:rPr>
                <w:rFonts w:ascii="Verdana" w:hAnsi="Verdana"/>
                <w:sz w:val="24"/>
                <w:szCs w:val="24"/>
              </w:rPr>
              <w:t xml:space="preserve">the </w:t>
            </w:r>
            <w:r>
              <w:rPr>
                <w:rFonts w:ascii="Verdana" w:hAnsi="Verdana"/>
                <w:sz w:val="24"/>
                <w:szCs w:val="24"/>
              </w:rPr>
              <w:t xml:space="preserve">agenda items </w:t>
            </w:r>
            <w:r w:rsidR="009B33BA">
              <w:rPr>
                <w:rFonts w:ascii="Verdana" w:hAnsi="Verdana"/>
                <w:sz w:val="24"/>
                <w:szCs w:val="24"/>
              </w:rPr>
              <w:t xml:space="preserve">on the Penrith Vision Strategic Masterplan and Neighbourhood Development Plan Group </w:t>
            </w:r>
            <w:r>
              <w:rPr>
                <w:rFonts w:ascii="Verdana" w:hAnsi="Verdana"/>
                <w:sz w:val="24"/>
                <w:szCs w:val="24"/>
              </w:rPr>
              <w:t>be considered without the presence of the press and public, pursuant to the Public Bodies (Admissions to Meetings) Act 1960 Section 2</w:t>
            </w:r>
            <w:r w:rsidR="009B33BA">
              <w:rPr>
                <w:rFonts w:ascii="Verdana" w:hAnsi="Verdana"/>
                <w:sz w:val="24"/>
                <w:szCs w:val="24"/>
              </w:rPr>
              <w:t xml:space="preserve"> but that the minutes be made public.</w:t>
            </w:r>
          </w:p>
        </w:tc>
      </w:tr>
      <w:tr w:rsidR="006305A2" w:rsidRPr="00F1427E" w14:paraId="4F48FD6B" w14:textId="77777777" w:rsidTr="006305A2">
        <w:tc>
          <w:tcPr>
            <w:tcW w:w="10779" w:type="dxa"/>
          </w:tcPr>
          <w:p w14:paraId="42146261" w14:textId="77777777" w:rsidR="006305A2" w:rsidRDefault="006305A2" w:rsidP="00650359">
            <w:pPr>
              <w:rPr>
                <w:rFonts w:ascii="Verdana" w:hAnsi="Verdana"/>
                <w:b/>
                <w:sz w:val="24"/>
                <w:szCs w:val="24"/>
              </w:rPr>
            </w:pPr>
          </w:p>
          <w:p w14:paraId="12828942" w14:textId="77777777" w:rsidR="009B33BA" w:rsidRDefault="009B33BA" w:rsidP="00650359">
            <w:pPr>
              <w:rPr>
                <w:rFonts w:ascii="Verdana" w:hAnsi="Verdana"/>
                <w:b/>
                <w:sz w:val="24"/>
                <w:szCs w:val="24"/>
              </w:rPr>
            </w:pPr>
          </w:p>
          <w:p w14:paraId="6C203725" w14:textId="77777777" w:rsidR="009B33BA" w:rsidRDefault="009B33BA" w:rsidP="00650359">
            <w:pPr>
              <w:rPr>
                <w:rFonts w:ascii="Verdana" w:hAnsi="Verdana"/>
                <w:b/>
                <w:sz w:val="24"/>
                <w:szCs w:val="24"/>
              </w:rPr>
            </w:pPr>
          </w:p>
          <w:p w14:paraId="6736A773" w14:textId="77777777" w:rsidR="009B33BA" w:rsidRDefault="009B33BA" w:rsidP="00650359">
            <w:pPr>
              <w:rPr>
                <w:rFonts w:ascii="Verdana" w:hAnsi="Verdana"/>
                <w:b/>
                <w:sz w:val="24"/>
                <w:szCs w:val="24"/>
              </w:rPr>
            </w:pPr>
          </w:p>
          <w:p w14:paraId="6B2A3F20" w14:textId="77777777" w:rsidR="009B33BA" w:rsidRDefault="009B33BA" w:rsidP="00650359">
            <w:pPr>
              <w:rPr>
                <w:rFonts w:ascii="Verdana" w:hAnsi="Verdana"/>
                <w:b/>
                <w:sz w:val="24"/>
                <w:szCs w:val="24"/>
              </w:rPr>
            </w:pPr>
          </w:p>
          <w:p w14:paraId="6751D0C4" w14:textId="77777777" w:rsidR="009B33BA" w:rsidRDefault="009B33BA" w:rsidP="00650359">
            <w:pPr>
              <w:rPr>
                <w:rFonts w:ascii="Verdana" w:hAnsi="Verdana"/>
                <w:b/>
                <w:sz w:val="24"/>
                <w:szCs w:val="24"/>
              </w:rPr>
            </w:pPr>
          </w:p>
          <w:p w14:paraId="792ADD2A" w14:textId="77777777" w:rsidR="009B33BA" w:rsidRDefault="009B33BA" w:rsidP="00650359">
            <w:pPr>
              <w:rPr>
                <w:rFonts w:ascii="Verdana" w:hAnsi="Verdana"/>
                <w:b/>
                <w:sz w:val="24"/>
                <w:szCs w:val="24"/>
              </w:rPr>
            </w:pPr>
          </w:p>
          <w:p w14:paraId="7A7A945F" w14:textId="77777777" w:rsidR="009B33BA" w:rsidRDefault="009B33BA" w:rsidP="00650359">
            <w:pPr>
              <w:rPr>
                <w:rFonts w:ascii="Verdana" w:hAnsi="Verdana"/>
                <w:b/>
                <w:sz w:val="24"/>
                <w:szCs w:val="24"/>
              </w:rPr>
            </w:pPr>
          </w:p>
          <w:p w14:paraId="209355A2" w14:textId="7C739DD3" w:rsidR="009B33BA" w:rsidRPr="00F1427E" w:rsidRDefault="009B33BA" w:rsidP="00650359">
            <w:pPr>
              <w:rPr>
                <w:rFonts w:ascii="Verdana" w:hAnsi="Verdana"/>
                <w:b/>
                <w:sz w:val="24"/>
                <w:szCs w:val="24"/>
              </w:rPr>
            </w:pPr>
          </w:p>
        </w:tc>
      </w:tr>
      <w:tr w:rsidR="005D776E" w:rsidRPr="00F1427E" w14:paraId="7BD92E28" w14:textId="77777777" w:rsidTr="006305A2">
        <w:tc>
          <w:tcPr>
            <w:tcW w:w="10779" w:type="dxa"/>
            <w:shd w:val="clear" w:color="auto" w:fill="FBD4B4" w:themeFill="accent6" w:themeFillTint="66"/>
          </w:tcPr>
          <w:p w14:paraId="022FB902" w14:textId="1993BA7C" w:rsidR="005D776E" w:rsidRPr="00414E50" w:rsidRDefault="00DE22C0" w:rsidP="009C41EE">
            <w:pPr>
              <w:rPr>
                <w:rFonts w:ascii="Verdana" w:hAnsi="Verdana"/>
                <w:b/>
                <w:sz w:val="24"/>
                <w:szCs w:val="24"/>
              </w:rPr>
            </w:pPr>
            <w:bookmarkStart w:id="2" w:name="_Hlk526849494"/>
            <w:r>
              <w:rPr>
                <w:rFonts w:ascii="Verdana" w:hAnsi="Verdana"/>
                <w:b/>
                <w:sz w:val="24"/>
                <w:szCs w:val="24"/>
              </w:rPr>
              <w:lastRenderedPageBreak/>
              <w:t xml:space="preserve">PL/18/39 </w:t>
            </w:r>
            <w:r w:rsidR="006305A2">
              <w:rPr>
                <w:rFonts w:ascii="Verdana" w:hAnsi="Verdana"/>
                <w:b/>
                <w:sz w:val="24"/>
                <w:szCs w:val="24"/>
              </w:rPr>
              <w:t>Planning Applications</w:t>
            </w:r>
          </w:p>
        </w:tc>
      </w:tr>
      <w:bookmarkEnd w:id="2"/>
      <w:tr w:rsidR="004951BF" w:rsidRPr="00F1427E" w14:paraId="0A47CABA" w14:textId="77777777" w:rsidTr="00D14148">
        <w:tc>
          <w:tcPr>
            <w:tcW w:w="10779" w:type="dxa"/>
          </w:tcPr>
          <w:p w14:paraId="55CCA9B8" w14:textId="77777777" w:rsidR="00D14148" w:rsidRDefault="00D14148" w:rsidP="00840CAC">
            <w:pPr>
              <w:contextualSpacing/>
              <w:rPr>
                <w:rFonts w:ascii="Verdana" w:eastAsia="Calibri" w:hAnsi="Verdana" w:cs="Arial"/>
                <w:b/>
                <w:sz w:val="24"/>
                <w:szCs w:val="24"/>
              </w:rPr>
            </w:pPr>
          </w:p>
          <w:p w14:paraId="2797EC0F" w14:textId="77777777"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76580B" w:rsidRPr="00F1427E" w14:paraId="58B3CFF0" w14:textId="77777777" w:rsidTr="00D14148">
        <w:tc>
          <w:tcPr>
            <w:tcW w:w="10779" w:type="dxa"/>
          </w:tcPr>
          <w:p w14:paraId="36506287" w14:textId="77777777" w:rsidR="007A1127" w:rsidRDefault="007A1127" w:rsidP="00F6527D">
            <w:pPr>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7347"/>
            </w:tblGrid>
            <w:tr w:rsidR="009B33BA" w:rsidRPr="009B33BA" w14:paraId="3C1A27AF" w14:textId="77777777" w:rsidTr="009B33BA">
              <w:trPr>
                <w:tblCellSpacing w:w="0" w:type="dxa"/>
              </w:trPr>
              <w:tc>
                <w:tcPr>
                  <w:tcW w:w="3119" w:type="dxa"/>
                  <w:shd w:val="clear" w:color="auto" w:fill="FBE4D5"/>
                  <w:tcMar>
                    <w:top w:w="0" w:type="dxa"/>
                    <w:left w:w="0" w:type="dxa"/>
                    <w:bottom w:w="0" w:type="dxa"/>
                    <w:right w:w="0" w:type="dxa"/>
                  </w:tcMar>
                  <w:hideMark/>
                </w:tcPr>
                <w:p w14:paraId="17868676"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7347" w:type="dxa"/>
                  <w:shd w:val="clear" w:color="auto" w:fill="auto"/>
                  <w:tcMar>
                    <w:top w:w="0" w:type="dxa"/>
                    <w:left w:w="0" w:type="dxa"/>
                    <w:bottom w:w="0" w:type="dxa"/>
                    <w:right w:w="0" w:type="dxa"/>
                  </w:tcMar>
                  <w:hideMark/>
                </w:tcPr>
                <w:p w14:paraId="1EE1161D"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18/0543</w:t>
                  </w:r>
                </w:p>
              </w:tc>
            </w:tr>
            <w:tr w:rsidR="009B33BA" w:rsidRPr="009B33BA" w14:paraId="5906D5F4" w14:textId="77777777" w:rsidTr="009B33BA">
              <w:trPr>
                <w:tblCellSpacing w:w="0" w:type="dxa"/>
              </w:trPr>
              <w:tc>
                <w:tcPr>
                  <w:tcW w:w="3119" w:type="dxa"/>
                  <w:shd w:val="clear" w:color="auto" w:fill="FBE4D5"/>
                  <w:tcMar>
                    <w:top w:w="0" w:type="dxa"/>
                    <w:left w:w="0" w:type="dxa"/>
                    <w:bottom w:w="0" w:type="dxa"/>
                    <w:right w:w="0" w:type="dxa"/>
                  </w:tcMar>
                  <w:hideMark/>
                </w:tcPr>
                <w:p w14:paraId="5271338C"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7347" w:type="dxa"/>
                  <w:shd w:val="clear" w:color="auto" w:fill="auto"/>
                  <w:tcMar>
                    <w:top w:w="0" w:type="dxa"/>
                    <w:left w:w="0" w:type="dxa"/>
                    <w:bottom w:w="0" w:type="dxa"/>
                    <w:right w:w="0" w:type="dxa"/>
                  </w:tcMar>
                  <w:hideMark/>
                </w:tcPr>
                <w:p w14:paraId="5BD36CEE"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27 ALBERT STREET PENRITH CA11 7XA</w:t>
                  </w:r>
                </w:p>
              </w:tc>
            </w:tr>
            <w:tr w:rsidR="009B33BA" w:rsidRPr="009B33BA" w14:paraId="2E28AFDB" w14:textId="77777777" w:rsidTr="009B33BA">
              <w:trPr>
                <w:tblCellSpacing w:w="0" w:type="dxa"/>
              </w:trPr>
              <w:tc>
                <w:tcPr>
                  <w:tcW w:w="3119" w:type="dxa"/>
                  <w:shd w:val="clear" w:color="auto" w:fill="FBE4D5"/>
                  <w:tcMar>
                    <w:top w:w="0" w:type="dxa"/>
                    <w:left w:w="0" w:type="dxa"/>
                    <w:bottom w:w="0" w:type="dxa"/>
                    <w:right w:w="0" w:type="dxa"/>
                  </w:tcMar>
                  <w:hideMark/>
                </w:tcPr>
                <w:p w14:paraId="764AD644"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7347" w:type="dxa"/>
                  <w:shd w:val="clear" w:color="auto" w:fill="auto"/>
                  <w:tcMar>
                    <w:top w:w="0" w:type="dxa"/>
                    <w:left w:w="0" w:type="dxa"/>
                    <w:bottom w:w="0" w:type="dxa"/>
                    <w:right w:w="0" w:type="dxa"/>
                  </w:tcMar>
                  <w:hideMark/>
                </w:tcPr>
                <w:p w14:paraId="300AECBC"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Listed building consent for replacement of roof apex window.</w:t>
                  </w:r>
                </w:p>
              </w:tc>
            </w:tr>
          </w:tbl>
          <w:p w14:paraId="69EF29F1" w14:textId="3CE874F8" w:rsidR="009B33BA" w:rsidRPr="009B33BA" w:rsidRDefault="009B33BA" w:rsidP="009B33BA">
            <w:pPr>
              <w:rPr>
                <w:rFonts w:ascii="Verdana" w:eastAsia="Calibri" w:hAnsi="Verdana" w:cs="Arial"/>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 although a listed building the apex window is barely able to be seen and difficult to access to maintain.  This alteration ensures that the house is weatherproof and habitable.</w:t>
            </w:r>
          </w:p>
          <w:p w14:paraId="1728E409" w14:textId="77777777" w:rsidR="009B33BA" w:rsidRPr="009B33BA" w:rsidRDefault="009B33BA" w:rsidP="009B33BA">
            <w:pPr>
              <w:rPr>
                <w:rFonts w:ascii="Arial" w:eastAsia="Calibri" w:hAnsi="Arial"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613"/>
            </w:tblPr>
            <w:tblGrid>
              <w:gridCol w:w="3119"/>
              <w:gridCol w:w="5907"/>
            </w:tblGrid>
            <w:tr w:rsidR="009B33BA" w:rsidRPr="009B33BA" w14:paraId="5CFB9E3C" w14:textId="77777777" w:rsidTr="009B33BA">
              <w:trPr>
                <w:tblCellSpacing w:w="0" w:type="dxa"/>
              </w:trPr>
              <w:tc>
                <w:tcPr>
                  <w:tcW w:w="3119" w:type="dxa"/>
                  <w:shd w:val="clear" w:color="auto" w:fill="FBE4D5"/>
                  <w:tcMar>
                    <w:top w:w="0" w:type="dxa"/>
                    <w:left w:w="0" w:type="dxa"/>
                    <w:bottom w:w="0" w:type="dxa"/>
                    <w:right w:w="0" w:type="dxa"/>
                  </w:tcMar>
                  <w:hideMark/>
                </w:tcPr>
                <w:p w14:paraId="16C0ECD0"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14:paraId="02499C3E"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18/0613</w:t>
                  </w:r>
                </w:p>
              </w:tc>
            </w:tr>
            <w:tr w:rsidR="009B33BA" w:rsidRPr="009B33BA" w14:paraId="5F8CD610" w14:textId="77777777" w:rsidTr="009B33BA">
              <w:trPr>
                <w:tblCellSpacing w:w="0" w:type="dxa"/>
              </w:trPr>
              <w:tc>
                <w:tcPr>
                  <w:tcW w:w="3119" w:type="dxa"/>
                  <w:shd w:val="clear" w:color="auto" w:fill="FBE4D5"/>
                  <w:tcMar>
                    <w:top w:w="0" w:type="dxa"/>
                    <w:left w:w="0" w:type="dxa"/>
                    <w:bottom w:w="0" w:type="dxa"/>
                    <w:right w:w="0" w:type="dxa"/>
                  </w:tcMar>
                  <w:hideMark/>
                </w:tcPr>
                <w:p w14:paraId="3BF247FB"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14:paraId="58C02D0B"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62 ARTHUR STREET PENRITH CA11 7TU</w:t>
                  </w:r>
                </w:p>
              </w:tc>
            </w:tr>
            <w:tr w:rsidR="009B33BA" w:rsidRPr="009B33BA" w14:paraId="03AF1048" w14:textId="77777777" w:rsidTr="009B33BA">
              <w:trPr>
                <w:tblCellSpacing w:w="0" w:type="dxa"/>
              </w:trPr>
              <w:tc>
                <w:tcPr>
                  <w:tcW w:w="3119" w:type="dxa"/>
                  <w:shd w:val="clear" w:color="auto" w:fill="FBE4D5"/>
                  <w:tcMar>
                    <w:top w:w="0" w:type="dxa"/>
                    <w:left w:w="0" w:type="dxa"/>
                    <w:bottom w:w="0" w:type="dxa"/>
                    <w:right w:w="0" w:type="dxa"/>
                  </w:tcMar>
                  <w:hideMark/>
                </w:tcPr>
                <w:p w14:paraId="38FD0033"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14:paraId="5CFD7CF1"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Fell Holly tree overhanging neighbour's garden; Penrith New Streets Conservation Area.</w:t>
                  </w:r>
                </w:p>
              </w:tc>
            </w:tr>
          </w:tbl>
          <w:p w14:paraId="796B73BD" w14:textId="492C2085" w:rsidR="00BC497E" w:rsidRDefault="009B33BA" w:rsidP="00F6527D">
            <w:pPr>
              <w:rPr>
                <w:rFonts w:ascii="Verdana" w:eastAsia="Calibri" w:hAnsi="Verdana" w:cs="Arial"/>
                <w:b/>
                <w:sz w:val="24"/>
                <w:szCs w:val="24"/>
              </w:rPr>
            </w:pPr>
            <w:bookmarkStart w:id="3" w:name="_Hlk521912491"/>
            <w:r w:rsidRPr="009B33BA">
              <w:rPr>
                <w:rFonts w:ascii="Verdana" w:eastAsia="Calibri" w:hAnsi="Verdana" w:cs="Arial"/>
                <w:b/>
                <w:sz w:val="24"/>
                <w:szCs w:val="24"/>
              </w:rPr>
              <w:t xml:space="preserve">Response: </w:t>
            </w:r>
            <w:r w:rsidRPr="009B33BA">
              <w:rPr>
                <w:rFonts w:ascii="Verdana" w:eastAsia="Calibri" w:hAnsi="Verdana" w:cs="Arial"/>
                <w:sz w:val="24"/>
                <w:szCs w:val="24"/>
              </w:rPr>
              <w:t xml:space="preserve">No objection </w:t>
            </w:r>
            <w:bookmarkEnd w:id="3"/>
            <w:r w:rsidRPr="009B33BA">
              <w:rPr>
                <w:rFonts w:ascii="Verdana" w:eastAsia="Calibri" w:hAnsi="Verdana" w:cs="Arial"/>
                <w:sz w:val="24"/>
                <w:szCs w:val="24"/>
              </w:rPr>
              <w:t xml:space="preserve">although would like work carried out </w:t>
            </w:r>
            <w:r w:rsidRPr="009B33BA">
              <w:rPr>
                <w:rFonts w:ascii="Verdana" w:eastAsia="Calibri" w:hAnsi="Verdana" w:cs="Times New Roman"/>
                <w:sz w:val="24"/>
                <w:szCs w:val="24"/>
              </w:rPr>
              <w:t xml:space="preserve">after bird breeding season as per advice provided by DEFRA </w:t>
            </w:r>
            <w:r w:rsidRPr="009B33BA">
              <w:rPr>
                <w:rFonts w:ascii="Verdana" w:eastAsia="Calibri" w:hAnsi="Verdana" w:cs="Arial"/>
                <w:sz w:val="24"/>
                <w:szCs w:val="24"/>
              </w:rPr>
              <w:t>‘Under Section 1 of the Wildlife and Countryside Act 1981 (as amended), wild birds are protected from being killed, injured or captured, while their nests and eggs are protected from being damaged, destroyed or taken. In terms of tree felling the main mitigation route to reduce the likelihood of harm to breeding birds is to undertake clearance or destruction of any vegetation or structure which may be used as a breeding site outside the bird breeding season when breeding birds are unlikely to be present (based upon habitat features) or where survey work has confirmed their absence. The bird breeding season will be dependent upon weather conditions and will vary from year to year, but in general is the period between early March and late August.</w:t>
            </w:r>
          </w:p>
          <w:p w14:paraId="0F456032" w14:textId="4B9AEFEE" w:rsidR="00BC497E" w:rsidRDefault="00BC497E" w:rsidP="00F6527D">
            <w:pPr>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430"/>
            </w:tblPr>
            <w:tblGrid>
              <w:gridCol w:w="3119"/>
              <w:gridCol w:w="5907"/>
            </w:tblGrid>
            <w:tr w:rsidR="009B33BA" w:rsidRPr="009B33BA" w14:paraId="7FDD4835" w14:textId="77777777" w:rsidTr="009B33BA">
              <w:trPr>
                <w:tblCellSpacing w:w="0" w:type="dxa"/>
              </w:trPr>
              <w:tc>
                <w:tcPr>
                  <w:tcW w:w="3119" w:type="dxa"/>
                  <w:shd w:val="clear" w:color="auto" w:fill="FBE4D5"/>
                  <w:tcMar>
                    <w:top w:w="0" w:type="dxa"/>
                    <w:left w:w="0" w:type="dxa"/>
                    <w:bottom w:w="0" w:type="dxa"/>
                    <w:right w:w="0" w:type="dxa"/>
                  </w:tcMar>
                  <w:hideMark/>
                </w:tcPr>
                <w:p w14:paraId="1639EC54"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14:paraId="472C0C36"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18/0430</w:t>
                  </w:r>
                </w:p>
              </w:tc>
            </w:tr>
            <w:tr w:rsidR="009B33BA" w:rsidRPr="009B33BA" w14:paraId="269438B2" w14:textId="77777777" w:rsidTr="009B33BA">
              <w:trPr>
                <w:tblCellSpacing w:w="0" w:type="dxa"/>
              </w:trPr>
              <w:tc>
                <w:tcPr>
                  <w:tcW w:w="3119" w:type="dxa"/>
                  <w:shd w:val="clear" w:color="auto" w:fill="FBE4D5"/>
                  <w:tcMar>
                    <w:top w:w="0" w:type="dxa"/>
                    <w:left w:w="0" w:type="dxa"/>
                    <w:bottom w:w="0" w:type="dxa"/>
                    <w:right w:w="0" w:type="dxa"/>
                  </w:tcMar>
                  <w:hideMark/>
                </w:tcPr>
                <w:p w14:paraId="67281C3A"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14:paraId="08CFCA65"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8 WORDSWORTH TERRACE DROVERS LANE PENRITH CA11 7QT</w:t>
                  </w:r>
                </w:p>
              </w:tc>
            </w:tr>
            <w:tr w:rsidR="009B33BA" w:rsidRPr="009B33BA" w14:paraId="497B1DDC" w14:textId="77777777" w:rsidTr="009B33BA">
              <w:trPr>
                <w:tblCellSpacing w:w="0" w:type="dxa"/>
              </w:trPr>
              <w:tc>
                <w:tcPr>
                  <w:tcW w:w="3119" w:type="dxa"/>
                  <w:shd w:val="clear" w:color="auto" w:fill="FBE4D5"/>
                  <w:tcMar>
                    <w:top w:w="0" w:type="dxa"/>
                    <w:left w:w="0" w:type="dxa"/>
                    <w:bottom w:w="0" w:type="dxa"/>
                    <w:right w:w="0" w:type="dxa"/>
                  </w:tcMar>
                  <w:hideMark/>
                </w:tcPr>
                <w:p w14:paraId="1F4FBA64"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14:paraId="50AE4ADF"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Listed building consent for 4no. replacement double glazed sliding sash timber windows</w:t>
                  </w:r>
                </w:p>
              </w:tc>
            </w:tr>
          </w:tbl>
          <w:p w14:paraId="13355A64" w14:textId="562FBFDA" w:rsidR="009B33BA" w:rsidRPr="009B33BA" w:rsidRDefault="009B33BA" w:rsidP="009B33BA">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w:t>
            </w:r>
          </w:p>
          <w:p w14:paraId="00D95D2A" w14:textId="77777777" w:rsidR="009B33BA" w:rsidRPr="009B33BA" w:rsidRDefault="009B33BA" w:rsidP="009B33BA">
            <w:pPr>
              <w:rPr>
                <w:rFonts w:ascii="Verdana" w:eastAsia="Calibri" w:hAnsi="Verdana"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5907"/>
            </w:tblGrid>
            <w:tr w:rsidR="009B33BA" w:rsidRPr="009B33BA" w14:paraId="2723B38E" w14:textId="77777777" w:rsidTr="009B33BA">
              <w:trPr>
                <w:tblCellSpacing w:w="0" w:type="dxa"/>
              </w:trPr>
              <w:tc>
                <w:tcPr>
                  <w:tcW w:w="3119" w:type="dxa"/>
                  <w:shd w:val="clear" w:color="auto" w:fill="FBE4D5"/>
                  <w:tcMar>
                    <w:top w:w="0" w:type="dxa"/>
                    <w:left w:w="0" w:type="dxa"/>
                    <w:bottom w:w="0" w:type="dxa"/>
                    <w:right w:w="0" w:type="dxa"/>
                  </w:tcMar>
                  <w:hideMark/>
                </w:tcPr>
                <w:p w14:paraId="2DD7B587"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14:paraId="475BC865"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18/0633</w:t>
                  </w:r>
                </w:p>
              </w:tc>
            </w:tr>
            <w:tr w:rsidR="009B33BA" w:rsidRPr="009B33BA" w14:paraId="0CA34DF8" w14:textId="77777777" w:rsidTr="009B33BA">
              <w:trPr>
                <w:tblCellSpacing w:w="0" w:type="dxa"/>
              </w:trPr>
              <w:tc>
                <w:tcPr>
                  <w:tcW w:w="3119" w:type="dxa"/>
                  <w:shd w:val="clear" w:color="auto" w:fill="FBE4D5"/>
                  <w:tcMar>
                    <w:top w:w="0" w:type="dxa"/>
                    <w:left w:w="0" w:type="dxa"/>
                    <w:bottom w:w="0" w:type="dxa"/>
                    <w:right w:w="0" w:type="dxa"/>
                  </w:tcMar>
                  <w:hideMark/>
                </w:tcPr>
                <w:p w14:paraId="1FAC1D1D"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14:paraId="28E5A2CD"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7 SKIRSGILL GARDENS PENRITH CA11 7EP</w:t>
                  </w:r>
                </w:p>
              </w:tc>
            </w:tr>
            <w:tr w:rsidR="009B33BA" w:rsidRPr="009B33BA" w14:paraId="1031F70C" w14:textId="77777777" w:rsidTr="009B33BA">
              <w:trPr>
                <w:tblCellSpacing w:w="0" w:type="dxa"/>
              </w:trPr>
              <w:tc>
                <w:tcPr>
                  <w:tcW w:w="3119" w:type="dxa"/>
                  <w:shd w:val="clear" w:color="auto" w:fill="FBE4D5"/>
                  <w:tcMar>
                    <w:top w:w="0" w:type="dxa"/>
                    <w:left w:w="0" w:type="dxa"/>
                    <w:bottom w:w="0" w:type="dxa"/>
                    <w:right w:w="0" w:type="dxa"/>
                  </w:tcMar>
                  <w:hideMark/>
                </w:tcPr>
                <w:p w14:paraId="6FF2DF1C"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14:paraId="536621F8"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Two Storey Side Extension, Single Storey Rear Extension and Loft Conversion with Dormer Windows.</w:t>
                  </w:r>
                </w:p>
              </w:tc>
            </w:tr>
          </w:tbl>
          <w:p w14:paraId="67DF3391" w14:textId="18281EBC" w:rsidR="009B33BA" w:rsidRPr="009B33BA" w:rsidRDefault="009B33BA" w:rsidP="009B33BA">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w:t>
            </w:r>
          </w:p>
          <w:p w14:paraId="11F35B33" w14:textId="092A25AA" w:rsidR="009B33BA" w:rsidRDefault="009B33BA" w:rsidP="00F6527D">
            <w:pPr>
              <w:rPr>
                <w:rFonts w:ascii="Verdana" w:eastAsia="Calibri" w:hAnsi="Verdana" w:cs="Arial"/>
                <w:b/>
                <w:sz w:val="24"/>
                <w:szCs w:val="24"/>
              </w:rPr>
            </w:pPr>
          </w:p>
          <w:p w14:paraId="30F39C36" w14:textId="0CBC98F7" w:rsidR="009B33BA" w:rsidRDefault="009B33BA" w:rsidP="00F6527D">
            <w:pPr>
              <w:rPr>
                <w:rFonts w:ascii="Verdana" w:eastAsia="Calibri" w:hAnsi="Verdana" w:cs="Arial"/>
                <w:b/>
                <w:sz w:val="24"/>
                <w:szCs w:val="24"/>
              </w:rPr>
            </w:pPr>
          </w:p>
          <w:p w14:paraId="3A44EAF0" w14:textId="00F5BD4D" w:rsidR="009B33BA" w:rsidRDefault="009B33BA" w:rsidP="00F6527D">
            <w:pPr>
              <w:rPr>
                <w:rFonts w:ascii="Verdana" w:eastAsia="Calibri" w:hAnsi="Verdana" w:cs="Arial"/>
                <w:b/>
                <w:sz w:val="24"/>
                <w:szCs w:val="24"/>
              </w:rPr>
            </w:pPr>
          </w:p>
          <w:p w14:paraId="6E6BEAB8" w14:textId="3D187414" w:rsidR="009B33BA" w:rsidRDefault="009B33BA" w:rsidP="00F6527D">
            <w:pPr>
              <w:rPr>
                <w:rFonts w:ascii="Verdana" w:eastAsia="Calibri" w:hAnsi="Verdana" w:cs="Arial"/>
                <w:b/>
                <w:sz w:val="24"/>
                <w:szCs w:val="24"/>
              </w:rPr>
            </w:pPr>
          </w:p>
          <w:p w14:paraId="6E2A038C" w14:textId="5CD6FB5B" w:rsidR="009B33BA" w:rsidRDefault="009B33BA" w:rsidP="00F6527D">
            <w:pPr>
              <w:rPr>
                <w:rFonts w:ascii="Verdana" w:eastAsia="Calibri" w:hAnsi="Verdana" w:cs="Arial"/>
                <w:b/>
                <w:sz w:val="24"/>
                <w:szCs w:val="24"/>
              </w:rPr>
            </w:pPr>
          </w:p>
          <w:p w14:paraId="3E75C8AC" w14:textId="47A03691" w:rsidR="009B33BA" w:rsidRDefault="009B33BA" w:rsidP="00F6527D">
            <w:pPr>
              <w:rPr>
                <w:rFonts w:ascii="Verdana" w:eastAsia="Calibri" w:hAnsi="Verdana" w:cs="Arial"/>
                <w:b/>
                <w:sz w:val="24"/>
                <w:szCs w:val="24"/>
              </w:rPr>
            </w:pPr>
          </w:p>
          <w:p w14:paraId="685A2879" w14:textId="65CF94F4" w:rsidR="009B33BA" w:rsidRDefault="009B33BA" w:rsidP="00F6527D">
            <w:pPr>
              <w:rPr>
                <w:rFonts w:ascii="Verdana" w:eastAsia="Calibri" w:hAnsi="Verdana" w:cs="Arial"/>
                <w:b/>
                <w:sz w:val="24"/>
                <w:szCs w:val="24"/>
              </w:rPr>
            </w:pPr>
          </w:p>
          <w:p w14:paraId="67923D2A" w14:textId="77777777" w:rsidR="009B33BA" w:rsidRDefault="009B33BA" w:rsidP="00F6527D">
            <w:pPr>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4751"/>
            </w:tblGrid>
            <w:tr w:rsidR="009B33BA" w:rsidRPr="009B33BA" w14:paraId="6B13E3BF" w14:textId="77777777" w:rsidTr="009B33BA">
              <w:trPr>
                <w:tblCellSpacing w:w="0" w:type="dxa"/>
              </w:trPr>
              <w:tc>
                <w:tcPr>
                  <w:tcW w:w="3119" w:type="dxa"/>
                  <w:shd w:val="clear" w:color="auto" w:fill="FBE4D5"/>
                  <w:tcMar>
                    <w:top w:w="0" w:type="dxa"/>
                    <w:left w:w="0" w:type="dxa"/>
                    <w:bottom w:w="0" w:type="dxa"/>
                    <w:right w:w="0" w:type="dxa"/>
                  </w:tcMar>
                  <w:hideMark/>
                </w:tcPr>
                <w:p w14:paraId="071B9C37"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4751" w:type="dxa"/>
                  <w:shd w:val="clear" w:color="auto" w:fill="auto"/>
                  <w:tcMar>
                    <w:top w:w="0" w:type="dxa"/>
                    <w:left w:w="0" w:type="dxa"/>
                    <w:bottom w:w="0" w:type="dxa"/>
                    <w:right w:w="0" w:type="dxa"/>
                  </w:tcMar>
                  <w:hideMark/>
                </w:tcPr>
                <w:p w14:paraId="4944AFAA"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18/0652</w:t>
                  </w:r>
                </w:p>
              </w:tc>
            </w:tr>
            <w:tr w:rsidR="009B33BA" w:rsidRPr="009B33BA" w14:paraId="387F5CF6" w14:textId="77777777" w:rsidTr="009B33BA">
              <w:trPr>
                <w:tblCellSpacing w:w="0" w:type="dxa"/>
              </w:trPr>
              <w:tc>
                <w:tcPr>
                  <w:tcW w:w="3119" w:type="dxa"/>
                  <w:shd w:val="clear" w:color="auto" w:fill="FBE4D5"/>
                  <w:tcMar>
                    <w:top w:w="0" w:type="dxa"/>
                    <w:left w:w="0" w:type="dxa"/>
                    <w:bottom w:w="0" w:type="dxa"/>
                    <w:right w:w="0" w:type="dxa"/>
                  </w:tcMar>
                  <w:hideMark/>
                </w:tcPr>
                <w:p w14:paraId="7515122A"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4751" w:type="dxa"/>
                  <w:shd w:val="clear" w:color="auto" w:fill="auto"/>
                  <w:tcMar>
                    <w:top w:w="0" w:type="dxa"/>
                    <w:left w:w="0" w:type="dxa"/>
                    <w:bottom w:w="0" w:type="dxa"/>
                    <w:right w:w="0" w:type="dxa"/>
                  </w:tcMar>
                  <w:hideMark/>
                </w:tcPr>
                <w:p w14:paraId="4466D828"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13 GRAHAM STREET PENRITH CA11 9LG</w:t>
                  </w:r>
                </w:p>
              </w:tc>
            </w:tr>
            <w:tr w:rsidR="009B33BA" w:rsidRPr="009B33BA" w14:paraId="43D5A785" w14:textId="77777777" w:rsidTr="009B33BA">
              <w:trPr>
                <w:tblCellSpacing w:w="0" w:type="dxa"/>
              </w:trPr>
              <w:tc>
                <w:tcPr>
                  <w:tcW w:w="3119" w:type="dxa"/>
                  <w:shd w:val="clear" w:color="auto" w:fill="FBE4D5"/>
                  <w:tcMar>
                    <w:top w:w="0" w:type="dxa"/>
                    <w:left w:w="0" w:type="dxa"/>
                    <w:bottom w:w="0" w:type="dxa"/>
                    <w:right w:w="0" w:type="dxa"/>
                  </w:tcMar>
                  <w:hideMark/>
                </w:tcPr>
                <w:p w14:paraId="091E0876"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4751" w:type="dxa"/>
                  <w:shd w:val="clear" w:color="auto" w:fill="auto"/>
                  <w:tcMar>
                    <w:top w:w="0" w:type="dxa"/>
                    <w:left w:w="0" w:type="dxa"/>
                    <w:bottom w:w="0" w:type="dxa"/>
                    <w:right w:w="0" w:type="dxa"/>
                  </w:tcMar>
                  <w:hideMark/>
                </w:tcPr>
                <w:p w14:paraId="60374818"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Two storey rear extension.</w:t>
                  </w:r>
                </w:p>
              </w:tc>
            </w:tr>
          </w:tbl>
          <w:p w14:paraId="76887B3F" w14:textId="5CDFFE35" w:rsidR="009B33BA" w:rsidRPr="009B33BA" w:rsidRDefault="009B33BA" w:rsidP="009B33BA">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 not dissimilar to other extensions on the same street</w:t>
            </w:r>
          </w:p>
          <w:p w14:paraId="6CED093C" w14:textId="77777777" w:rsidR="009B33BA" w:rsidRPr="009B33BA" w:rsidRDefault="009B33BA" w:rsidP="009B33BA">
            <w:pPr>
              <w:rPr>
                <w:rFonts w:ascii="Arial" w:eastAsia="Calibri" w:hAnsi="Arial"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578"/>
            </w:tblPr>
            <w:tblGrid>
              <w:gridCol w:w="3119"/>
              <w:gridCol w:w="4885"/>
            </w:tblGrid>
            <w:tr w:rsidR="009B33BA" w:rsidRPr="009B33BA" w14:paraId="2D79F9DC" w14:textId="77777777" w:rsidTr="009B33BA">
              <w:trPr>
                <w:tblCellSpacing w:w="0" w:type="dxa"/>
              </w:trPr>
              <w:tc>
                <w:tcPr>
                  <w:tcW w:w="3119" w:type="dxa"/>
                  <w:shd w:val="clear" w:color="auto" w:fill="FBE4D5"/>
                  <w:tcMar>
                    <w:top w:w="0" w:type="dxa"/>
                    <w:left w:w="0" w:type="dxa"/>
                    <w:bottom w:w="0" w:type="dxa"/>
                    <w:right w:w="0" w:type="dxa"/>
                  </w:tcMar>
                  <w:hideMark/>
                </w:tcPr>
                <w:p w14:paraId="5C882B9F"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4885" w:type="dxa"/>
                  <w:shd w:val="clear" w:color="auto" w:fill="auto"/>
                  <w:tcMar>
                    <w:top w:w="0" w:type="dxa"/>
                    <w:left w:w="0" w:type="dxa"/>
                    <w:bottom w:w="0" w:type="dxa"/>
                    <w:right w:w="0" w:type="dxa"/>
                  </w:tcMar>
                  <w:hideMark/>
                </w:tcPr>
                <w:p w14:paraId="6EFE5118"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18/0578</w:t>
                  </w:r>
                </w:p>
              </w:tc>
            </w:tr>
            <w:tr w:rsidR="009B33BA" w:rsidRPr="009B33BA" w14:paraId="49421C58" w14:textId="77777777" w:rsidTr="009B33BA">
              <w:trPr>
                <w:tblCellSpacing w:w="0" w:type="dxa"/>
              </w:trPr>
              <w:tc>
                <w:tcPr>
                  <w:tcW w:w="3119" w:type="dxa"/>
                  <w:shd w:val="clear" w:color="auto" w:fill="FBE4D5"/>
                  <w:tcMar>
                    <w:top w:w="0" w:type="dxa"/>
                    <w:left w:w="0" w:type="dxa"/>
                    <w:bottom w:w="0" w:type="dxa"/>
                    <w:right w:w="0" w:type="dxa"/>
                  </w:tcMar>
                  <w:hideMark/>
                </w:tcPr>
                <w:p w14:paraId="3B733561"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4885" w:type="dxa"/>
                  <w:shd w:val="clear" w:color="auto" w:fill="auto"/>
                  <w:tcMar>
                    <w:top w:w="0" w:type="dxa"/>
                    <w:left w:w="0" w:type="dxa"/>
                    <w:bottom w:w="0" w:type="dxa"/>
                    <w:right w:w="0" w:type="dxa"/>
                  </w:tcMar>
                  <w:hideMark/>
                </w:tcPr>
                <w:p w14:paraId="4DD39684"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CARLETON HILL FARM PENRITH CA11 8TZ</w:t>
                  </w:r>
                </w:p>
              </w:tc>
            </w:tr>
            <w:tr w:rsidR="009B33BA" w:rsidRPr="009B33BA" w14:paraId="0DE9093E" w14:textId="77777777" w:rsidTr="009B33BA">
              <w:trPr>
                <w:tblCellSpacing w:w="0" w:type="dxa"/>
              </w:trPr>
              <w:tc>
                <w:tcPr>
                  <w:tcW w:w="3119" w:type="dxa"/>
                  <w:shd w:val="clear" w:color="auto" w:fill="FBE4D5"/>
                  <w:tcMar>
                    <w:top w:w="0" w:type="dxa"/>
                    <w:left w:w="0" w:type="dxa"/>
                    <w:bottom w:w="0" w:type="dxa"/>
                    <w:right w:w="0" w:type="dxa"/>
                  </w:tcMar>
                  <w:hideMark/>
                </w:tcPr>
                <w:p w14:paraId="0846465F"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4885" w:type="dxa"/>
                  <w:shd w:val="clear" w:color="auto" w:fill="auto"/>
                  <w:tcMar>
                    <w:top w:w="0" w:type="dxa"/>
                    <w:left w:w="0" w:type="dxa"/>
                    <w:bottom w:w="0" w:type="dxa"/>
                    <w:right w:w="0" w:type="dxa"/>
                  </w:tcMar>
                  <w:hideMark/>
                </w:tcPr>
                <w:p w14:paraId="0B065B4B"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Agricultural building.</w:t>
                  </w:r>
                </w:p>
              </w:tc>
            </w:tr>
          </w:tbl>
          <w:p w14:paraId="40143D74" w14:textId="515FE3D9" w:rsidR="009B33BA" w:rsidRPr="009B33BA" w:rsidRDefault="009B33BA" w:rsidP="009B33BA">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 however</w:t>
            </w:r>
            <w:r w:rsidR="00F7182D">
              <w:rPr>
                <w:rFonts w:ascii="Verdana" w:eastAsia="Calibri" w:hAnsi="Verdana" w:cs="Arial"/>
                <w:sz w:val="24"/>
                <w:szCs w:val="24"/>
              </w:rPr>
              <w:t>,</w:t>
            </w:r>
            <w:r w:rsidRPr="009B33BA">
              <w:rPr>
                <w:rFonts w:ascii="Verdana" w:eastAsia="Calibri" w:hAnsi="Verdana" w:cs="Arial"/>
                <w:sz w:val="24"/>
                <w:szCs w:val="24"/>
              </w:rPr>
              <w:t xml:space="preserve"> to reduce visual impact from Beacon Edge in particular as well as local housing development</w:t>
            </w:r>
            <w:r w:rsidR="00F7182D">
              <w:rPr>
                <w:rFonts w:ascii="Verdana" w:eastAsia="Calibri" w:hAnsi="Verdana" w:cs="Arial"/>
                <w:sz w:val="24"/>
                <w:szCs w:val="24"/>
              </w:rPr>
              <w:t>,</w:t>
            </w:r>
            <w:r w:rsidRPr="009B33BA">
              <w:rPr>
                <w:rFonts w:ascii="Verdana" w:eastAsia="Calibri" w:hAnsi="Verdana" w:cs="Arial"/>
                <w:sz w:val="24"/>
                <w:szCs w:val="24"/>
              </w:rPr>
              <w:t xml:space="preserve"> would prefer roof to be conditioned to be green coloured rather than natural.</w:t>
            </w:r>
          </w:p>
          <w:p w14:paraId="6386723D" w14:textId="77777777" w:rsidR="009B33BA" w:rsidRPr="009B33BA" w:rsidRDefault="009B33BA" w:rsidP="009B33BA">
            <w:pPr>
              <w:rPr>
                <w:rFonts w:ascii="Arial" w:eastAsia="Calibri" w:hAnsi="Arial"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119"/>
              <w:gridCol w:w="5907"/>
            </w:tblGrid>
            <w:tr w:rsidR="009B33BA" w:rsidRPr="009B33BA" w14:paraId="0D55C065" w14:textId="77777777" w:rsidTr="009B33BA">
              <w:trPr>
                <w:tblCellSpacing w:w="0" w:type="dxa"/>
              </w:trPr>
              <w:tc>
                <w:tcPr>
                  <w:tcW w:w="3119" w:type="dxa"/>
                  <w:shd w:val="clear" w:color="auto" w:fill="FBE4D5"/>
                  <w:tcMar>
                    <w:top w:w="0" w:type="dxa"/>
                    <w:left w:w="0" w:type="dxa"/>
                    <w:bottom w:w="0" w:type="dxa"/>
                    <w:right w:w="0" w:type="dxa"/>
                  </w:tcMar>
                  <w:hideMark/>
                </w:tcPr>
                <w:p w14:paraId="37D98BF7"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14:paraId="2FDB5B99"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18/0716</w:t>
                  </w:r>
                </w:p>
              </w:tc>
            </w:tr>
            <w:tr w:rsidR="009B33BA" w:rsidRPr="009B33BA" w14:paraId="29BEB019" w14:textId="77777777" w:rsidTr="009B33BA">
              <w:trPr>
                <w:tblCellSpacing w:w="0" w:type="dxa"/>
              </w:trPr>
              <w:tc>
                <w:tcPr>
                  <w:tcW w:w="3119" w:type="dxa"/>
                  <w:shd w:val="clear" w:color="auto" w:fill="FBE4D5"/>
                  <w:tcMar>
                    <w:top w:w="0" w:type="dxa"/>
                    <w:left w:w="0" w:type="dxa"/>
                    <w:bottom w:w="0" w:type="dxa"/>
                    <w:right w:w="0" w:type="dxa"/>
                  </w:tcMar>
                  <w:hideMark/>
                </w:tcPr>
                <w:p w14:paraId="2DC2A4EE"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14:paraId="1F3E07D1"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LAND AT COWRAIK BEACON EDGE PENRITH CA11 8SW</w:t>
                  </w:r>
                </w:p>
              </w:tc>
            </w:tr>
            <w:tr w:rsidR="009B33BA" w:rsidRPr="009B33BA" w14:paraId="53B40B62" w14:textId="77777777" w:rsidTr="009B33BA">
              <w:trPr>
                <w:tblCellSpacing w:w="0" w:type="dxa"/>
              </w:trPr>
              <w:tc>
                <w:tcPr>
                  <w:tcW w:w="3119" w:type="dxa"/>
                  <w:shd w:val="clear" w:color="auto" w:fill="FBE4D5"/>
                  <w:tcMar>
                    <w:top w:w="0" w:type="dxa"/>
                    <w:left w:w="0" w:type="dxa"/>
                    <w:bottom w:w="0" w:type="dxa"/>
                    <w:right w:w="0" w:type="dxa"/>
                  </w:tcMar>
                  <w:hideMark/>
                </w:tcPr>
                <w:p w14:paraId="13767A63"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14:paraId="4341F07F"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Outline application for one dwelling with all matters reserved.</w:t>
                  </w:r>
                </w:p>
              </w:tc>
            </w:tr>
          </w:tbl>
          <w:p w14:paraId="3D2580E0" w14:textId="119225D3" w:rsidR="009B33BA" w:rsidRPr="009B33BA" w:rsidRDefault="009B33BA" w:rsidP="009B33BA">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Objection, proposal is for market led housing within open countryside with no justification for dwelling against current and emerging local plan</w:t>
            </w:r>
          </w:p>
          <w:p w14:paraId="62CDD5C8" w14:textId="77777777" w:rsidR="009B33BA" w:rsidRPr="009B33BA" w:rsidRDefault="009B33BA" w:rsidP="009B33BA">
            <w:pPr>
              <w:rPr>
                <w:rFonts w:ascii="Arial" w:eastAsia="Calibri" w:hAnsi="Arial"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702"/>
            </w:tblPr>
            <w:tblGrid>
              <w:gridCol w:w="3119"/>
              <w:gridCol w:w="5907"/>
            </w:tblGrid>
            <w:tr w:rsidR="009B33BA" w:rsidRPr="009B33BA" w14:paraId="670931AE" w14:textId="77777777" w:rsidTr="009B33BA">
              <w:trPr>
                <w:tblCellSpacing w:w="0" w:type="dxa"/>
              </w:trPr>
              <w:tc>
                <w:tcPr>
                  <w:tcW w:w="3119" w:type="dxa"/>
                  <w:shd w:val="clear" w:color="auto" w:fill="FBE4D5"/>
                  <w:tcMar>
                    <w:top w:w="0" w:type="dxa"/>
                    <w:left w:w="0" w:type="dxa"/>
                    <w:bottom w:w="0" w:type="dxa"/>
                    <w:right w:w="0" w:type="dxa"/>
                  </w:tcMar>
                  <w:hideMark/>
                </w:tcPr>
                <w:p w14:paraId="0D8F53A5"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14:paraId="4E888954"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18/0702</w:t>
                  </w:r>
                </w:p>
              </w:tc>
            </w:tr>
            <w:tr w:rsidR="009B33BA" w:rsidRPr="009B33BA" w14:paraId="27700472" w14:textId="77777777" w:rsidTr="009B33BA">
              <w:trPr>
                <w:tblCellSpacing w:w="0" w:type="dxa"/>
              </w:trPr>
              <w:tc>
                <w:tcPr>
                  <w:tcW w:w="3119" w:type="dxa"/>
                  <w:shd w:val="clear" w:color="auto" w:fill="FBE4D5"/>
                  <w:tcMar>
                    <w:top w:w="0" w:type="dxa"/>
                    <w:left w:w="0" w:type="dxa"/>
                    <w:bottom w:w="0" w:type="dxa"/>
                    <w:right w:w="0" w:type="dxa"/>
                  </w:tcMar>
                  <w:hideMark/>
                </w:tcPr>
                <w:p w14:paraId="66C3DC11"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14:paraId="02DE5BAF"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PELE COURT FRIARGATE PENRITH CA11 7XT</w:t>
                  </w:r>
                </w:p>
              </w:tc>
            </w:tr>
            <w:tr w:rsidR="009B33BA" w:rsidRPr="009B33BA" w14:paraId="67D3DEDC" w14:textId="77777777" w:rsidTr="009B33BA">
              <w:trPr>
                <w:tblCellSpacing w:w="0" w:type="dxa"/>
              </w:trPr>
              <w:tc>
                <w:tcPr>
                  <w:tcW w:w="3119" w:type="dxa"/>
                  <w:shd w:val="clear" w:color="auto" w:fill="FBE4D5"/>
                  <w:tcMar>
                    <w:top w:w="0" w:type="dxa"/>
                    <w:left w:w="0" w:type="dxa"/>
                    <w:bottom w:w="0" w:type="dxa"/>
                    <w:right w:w="0" w:type="dxa"/>
                  </w:tcMar>
                  <w:hideMark/>
                </w:tcPr>
                <w:p w14:paraId="0F6741EA"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14:paraId="075876D8" w14:textId="19FDDBBE"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 xml:space="preserve">T1 Ash: Mature tree with sparse crown indicating declining vigour - sectional fell/dismantle to ground level; Group 1, Sycamore: Fell to ground level two outer stems to reduce crowded growth and promote growth of remaining central stems; Group 2, Sycamore and Ash: Fell to ground level Sycamore closest to lamp post and prune/ reduce crown on opposite side (towards Pele Court building) to maintain overall </w:t>
                  </w:r>
                  <w:r w:rsidR="00F7182D" w:rsidRPr="009B33BA">
                    <w:rPr>
                      <w:rFonts w:ascii="Verdana" w:eastAsia="Times New Roman" w:hAnsi="Verdana" w:cs="Helvetica"/>
                      <w:color w:val="333333"/>
                      <w:sz w:val="24"/>
                      <w:szCs w:val="24"/>
                      <w:lang w:eastAsia="en-GB"/>
                    </w:rPr>
                    <w:t>symmetry</w:t>
                  </w:r>
                  <w:r w:rsidRPr="009B33BA">
                    <w:rPr>
                      <w:rFonts w:ascii="Verdana" w:eastAsia="Times New Roman" w:hAnsi="Verdana" w:cs="Helvetica"/>
                      <w:color w:val="333333"/>
                      <w:sz w:val="24"/>
                      <w:szCs w:val="24"/>
                      <w:lang w:eastAsia="en-GB"/>
                    </w:rPr>
                    <w:t xml:space="preserve"> and balance; Group 3, Sycamore : Prune/ crown raise in order to increase clearance underneath; Penrith Conservation Area.</w:t>
                  </w:r>
                </w:p>
              </w:tc>
            </w:tr>
          </w:tbl>
          <w:p w14:paraId="46198612" w14:textId="59AB0957" w:rsidR="009B33BA" w:rsidRPr="009B33BA" w:rsidRDefault="009B33BA" w:rsidP="009B33BA">
            <w:pPr>
              <w:rPr>
                <w:rFonts w:ascii="Verdana" w:eastAsia="Calibri" w:hAnsi="Verdana" w:cs="Arial"/>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 xml:space="preserve">No objection although would like work carried out after </w:t>
            </w:r>
            <w:r w:rsidRPr="009B33BA">
              <w:rPr>
                <w:rFonts w:ascii="Verdana" w:eastAsia="Calibri" w:hAnsi="Verdana" w:cs="Times New Roman"/>
                <w:sz w:val="24"/>
                <w:szCs w:val="24"/>
              </w:rPr>
              <w:t xml:space="preserve">bird breeding season as per advice provided by </w:t>
            </w:r>
            <w:r w:rsidRPr="009B33BA">
              <w:rPr>
                <w:rFonts w:ascii="Verdana" w:eastAsia="Calibri" w:hAnsi="Verdana" w:cs="Arial"/>
                <w:sz w:val="24"/>
                <w:szCs w:val="24"/>
              </w:rPr>
              <w:t xml:space="preserve">DEFRA ‘Under Section 1 of the Wildlife and Countryside Act 1981 (as amended), wild birds are protected from being killed, injured or captured, while their nests and eggs are protected from being damaged, destroyed or taken. </w:t>
            </w:r>
          </w:p>
          <w:p w14:paraId="1F1873A6" w14:textId="70415D01" w:rsidR="009B33BA" w:rsidRDefault="009B33BA" w:rsidP="00F6527D">
            <w:pPr>
              <w:rPr>
                <w:rFonts w:ascii="Verdana" w:eastAsia="Calibri" w:hAnsi="Verdana" w:cs="Arial"/>
                <w:b/>
                <w:sz w:val="24"/>
                <w:szCs w:val="24"/>
              </w:rPr>
            </w:pPr>
          </w:p>
          <w:p w14:paraId="1699ED05" w14:textId="2A26A3D2" w:rsidR="009B33BA" w:rsidRDefault="009B33BA" w:rsidP="00F6527D">
            <w:pPr>
              <w:rPr>
                <w:rFonts w:ascii="Verdana" w:eastAsia="Calibri" w:hAnsi="Verdana" w:cs="Arial"/>
                <w:b/>
                <w:sz w:val="24"/>
                <w:szCs w:val="24"/>
              </w:rPr>
            </w:pPr>
          </w:p>
          <w:p w14:paraId="27678250" w14:textId="48FEF46E" w:rsidR="009B33BA" w:rsidRDefault="009B33BA" w:rsidP="00F6527D">
            <w:pPr>
              <w:rPr>
                <w:rFonts w:ascii="Verdana" w:eastAsia="Calibri" w:hAnsi="Verdana" w:cs="Arial"/>
                <w:b/>
                <w:sz w:val="24"/>
                <w:szCs w:val="24"/>
              </w:rPr>
            </w:pPr>
          </w:p>
          <w:p w14:paraId="77F3F0BB" w14:textId="64672ECB" w:rsidR="009B33BA" w:rsidRDefault="009B33BA" w:rsidP="00F6527D">
            <w:pPr>
              <w:rPr>
                <w:rFonts w:ascii="Verdana" w:eastAsia="Calibri" w:hAnsi="Verdana" w:cs="Arial"/>
                <w:b/>
                <w:sz w:val="24"/>
                <w:szCs w:val="24"/>
              </w:rPr>
            </w:pPr>
          </w:p>
          <w:p w14:paraId="657AFB22" w14:textId="77777777" w:rsidR="009B33BA" w:rsidRDefault="009B33BA" w:rsidP="00F6527D">
            <w:pPr>
              <w:rPr>
                <w:rFonts w:ascii="Verdana" w:eastAsia="Calibri" w:hAnsi="Verdana" w:cs="Arial"/>
                <w:b/>
                <w:sz w:val="24"/>
                <w:szCs w:val="24"/>
              </w:rPr>
            </w:pPr>
          </w:p>
          <w:p w14:paraId="34257EA7" w14:textId="3A013BF1" w:rsidR="009B33BA" w:rsidRDefault="009B33BA" w:rsidP="009B33BA">
            <w:pPr>
              <w:rPr>
                <w:rFonts w:ascii="Verdana" w:eastAsia="Times New Roman" w:hAnsi="Verdana" w:cs="Helvetica"/>
                <w:sz w:val="24"/>
                <w:szCs w:val="24"/>
                <w:lang w:eastAsia="en-GB"/>
              </w:rPr>
            </w:pPr>
            <w:r w:rsidRPr="009B33BA">
              <w:rPr>
                <w:rFonts w:ascii="Verdana" w:eastAsia="Calibri" w:hAnsi="Verdana" w:cs="Arial"/>
                <w:sz w:val="24"/>
                <w:szCs w:val="24"/>
              </w:rPr>
              <w:lastRenderedPageBreak/>
              <w:t xml:space="preserve">In terms of tree felling the main mitigation route to reduce the likelihood of harm to breeding birds is to undertake clearance or destruction of any vegetation or structure which may be used as a breeding site outside the bird breeding season when breeding birds are unlikely to be present (based upon habitat features) or where survey work has confirmed their absence. The bird breeding season will be dependent upon weather conditions and will vary from year to year, but in general is the period between early March and late August. </w:t>
            </w:r>
            <w:r w:rsidRPr="009B33BA">
              <w:rPr>
                <w:rFonts w:ascii="Verdana" w:eastAsia="Calibri" w:hAnsi="Verdana" w:cs="Arial"/>
                <w:sz w:val="24"/>
                <w:szCs w:val="24"/>
              </w:rPr>
              <w:br/>
            </w:r>
            <w:r w:rsidRPr="009B33BA">
              <w:rPr>
                <w:rFonts w:ascii="Verdana" w:eastAsia="Times New Roman" w:hAnsi="Verdana" w:cs="Helvetica"/>
                <w:sz w:val="24"/>
                <w:szCs w:val="24"/>
                <w:lang w:eastAsia="en-GB"/>
              </w:rPr>
              <w:t>Replacement of T1 Ash tree is desirable with another Ash or native species.</w:t>
            </w:r>
          </w:p>
          <w:p w14:paraId="5C65584D" w14:textId="77777777" w:rsidR="009B33BA" w:rsidRPr="009B33BA" w:rsidRDefault="009B33BA" w:rsidP="009B33BA">
            <w:pPr>
              <w:rPr>
                <w:rFonts w:ascii="Verdana" w:eastAsia="Calibri" w:hAnsi="Verdana" w:cs="Arial"/>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707"/>
            </w:tblPr>
            <w:tblGrid>
              <w:gridCol w:w="3119"/>
              <w:gridCol w:w="5907"/>
            </w:tblGrid>
            <w:tr w:rsidR="009B33BA" w:rsidRPr="009B33BA" w14:paraId="55874549" w14:textId="77777777" w:rsidTr="009B33BA">
              <w:trPr>
                <w:tblCellSpacing w:w="0" w:type="dxa"/>
              </w:trPr>
              <w:tc>
                <w:tcPr>
                  <w:tcW w:w="3119" w:type="dxa"/>
                  <w:shd w:val="clear" w:color="auto" w:fill="FBE4D5"/>
                  <w:tcMar>
                    <w:top w:w="0" w:type="dxa"/>
                    <w:left w:w="0" w:type="dxa"/>
                    <w:bottom w:w="0" w:type="dxa"/>
                    <w:right w:w="0" w:type="dxa"/>
                  </w:tcMar>
                  <w:hideMark/>
                </w:tcPr>
                <w:p w14:paraId="1D78A22A"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5907" w:type="dxa"/>
                  <w:shd w:val="clear" w:color="auto" w:fill="auto"/>
                  <w:tcMar>
                    <w:top w:w="0" w:type="dxa"/>
                    <w:left w:w="0" w:type="dxa"/>
                    <w:bottom w:w="0" w:type="dxa"/>
                    <w:right w:w="0" w:type="dxa"/>
                  </w:tcMar>
                  <w:hideMark/>
                </w:tcPr>
                <w:p w14:paraId="37F1E266"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18/0707</w:t>
                  </w:r>
                </w:p>
              </w:tc>
            </w:tr>
            <w:tr w:rsidR="009B33BA" w:rsidRPr="009B33BA" w14:paraId="07866AC9" w14:textId="77777777" w:rsidTr="009B33BA">
              <w:trPr>
                <w:tblCellSpacing w:w="0" w:type="dxa"/>
              </w:trPr>
              <w:tc>
                <w:tcPr>
                  <w:tcW w:w="3119" w:type="dxa"/>
                  <w:shd w:val="clear" w:color="auto" w:fill="FBE4D5"/>
                  <w:tcMar>
                    <w:top w:w="0" w:type="dxa"/>
                    <w:left w:w="0" w:type="dxa"/>
                    <w:bottom w:w="0" w:type="dxa"/>
                    <w:right w:w="0" w:type="dxa"/>
                  </w:tcMar>
                  <w:hideMark/>
                </w:tcPr>
                <w:p w14:paraId="4179E061"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5907" w:type="dxa"/>
                  <w:shd w:val="clear" w:color="auto" w:fill="auto"/>
                  <w:tcMar>
                    <w:top w:w="0" w:type="dxa"/>
                    <w:left w:w="0" w:type="dxa"/>
                    <w:bottom w:w="0" w:type="dxa"/>
                    <w:right w:w="0" w:type="dxa"/>
                  </w:tcMar>
                  <w:hideMark/>
                </w:tcPr>
                <w:p w14:paraId="7BA1C16D"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16 KING STREET PENRITH CA11 7AJ</w:t>
                  </w:r>
                </w:p>
              </w:tc>
            </w:tr>
            <w:tr w:rsidR="009B33BA" w:rsidRPr="009B33BA" w14:paraId="5F8F1BE8" w14:textId="77777777" w:rsidTr="009B33BA">
              <w:trPr>
                <w:tblCellSpacing w:w="0" w:type="dxa"/>
              </w:trPr>
              <w:tc>
                <w:tcPr>
                  <w:tcW w:w="3119" w:type="dxa"/>
                  <w:shd w:val="clear" w:color="auto" w:fill="FBE4D5"/>
                  <w:tcMar>
                    <w:top w:w="0" w:type="dxa"/>
                    <w:left w:w="0" w:type="dxa"/>
                    <w:bottom w:w="0" w:type="dxa"/>
                    <w:right w:w="0" w:type="dxa"/>
                  </w:tcMar>
                  <w:hideMark/>
                </w:tcPr>
                <w:p w14:paraId="4ABB61FB"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5907" w:type="dxa"/>
                  <w:shd w:val="clear" w:color="auto" w:fill="auto"/>
                  <w:tcMar>
                    <w:top w:w="0" w:type="dxa"/>
                    <w:left w:w="0" w:type="dxa"/>
                    <w:bottom w:w="0" w:type="dxa"/>
                    <w:right w:w="0" w:type="dxa"/>
                  </w:tcMar>
                  <w:hideMark/>
                </w:tcPr>
                <w:p w14:paraId="11AAC688"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Change of use from hairdressing salon to chiropractic clinic.</w:t>
                  </w:r>
                </w:p>
              </w:tc>
            </w:tr>
          </w:tbl>
          <w:p w14:paraId="102E7E95" w14:textId="66049A94" w:rsidR="009B33BA" w:rsidRPr="009B33BA" w:rsidRDefault="009B33BA" w:rsidP="009B33BA">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 signage must be in keeping with the age and location of the building in the conservation area.</w:t>
            </w:r>
          </w:p>
          <w:p w14:paraId="62BAD1CD" w14:textId="77777777" w:rsidR="009B33BA" w:rsidRPr="009B33BA" w:rsidRDefault="009B33BA" w:rsidP="009B33BA">
            <w:pPr>
              <w:rPr>
                <w:rFonts w:ascii="Verdana" w:eastAsia="Calibri" w:hAnsi="Verdana" w:cs="Arial"/>
                <w:color w:val="1F497D"/>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684"/>
            </w:tblPr>
            <w:tblGrid>
              <w:gridCol w:w="3119"/>
              <w:gridCol w:w="4472"/>
            </w:tblGrid>
            <w:tr w:rsidR="009B33BA" w:rsidRPr="009B33BA" w14:paraId="27E6E2FC" w14:textId="77777777" w:rsidTr="009B33BA">
              <w:trPr>
                <w:tblCellSpacing w:w="0" w:type="dxa"/>
              </w:trPr>
              <w:tc>
                <w:tcPr>
                  <w:tcW w:w="3119" w:type="dxa"/>
                  <w:shd w:val="clear" w:color="auto" w:fill="FBE4D5"/>
                  <w:tcMar>
                    <w:top w:w="0" w:type="dxa"/>
                    <w:left w:w="0" w:type="dxa"/>
                    <w:bottom w:w="0" w:type="dxa"/>
                    <w:right w:w="0" w:type="dxa"/>
                  </w:tcMar>
                  <w:hideMark/>
                </w:tcPr>
                <w:p w14:paraId="340F7DBD"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Planning application number:</w:t>
                  </w:r>
                </w:p>
              </w:tc>
              <w:tc>
                <w:tcPr>
                  <w:tcW w:w="4472" w:type="dxa"/>
                  <w:shd w:val="clear" w:color="auto" w:fill="auto"/>
                  <w:tcMar>
                    <w:top w:w="0" w:type="dxa"/>
                    <w:left w:w="0" w:type="dxa"/>
                    <w:bottom w:w="0" w:type="dxa"/>
                    <w:right w:w="0" w:type="dxa"/>
                  </w:tcMar>
                  <w:hideMark/>
                </w:tcPr>
                <w:p w14:paraId="51579473"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18/0684</w:t>
                  </w:r>
                </w:p>
              </w:tc>
            </w:tr>
            <w:tr w:rsidR="009B33BA" w:rsidRPr="009B33BA" w14:paraId="59301508" w14:textId="77777777" w:rsidTr="009B33BA">
              <w:trPr>
                <w:tblCellSpacing w:w="0" w:type="dxa"/>
              </w:trPr>
              <w:tc>
                <w:tcPr>
                  <w:tcW w:w="3119" w:type="dxa"/>
                  <w:shd w:val="clear" w:color="auto" w:fill="FBE4D5"/>
                  <w:tcMar>
                    <w:top w:w="0" w:type="dxa"/>
                    <w:left w:w="0" w:type="dxa"/>
                    <w:bottom w:w="0" w:type="dxa"/>
                    <w:right w:w="0" w:type="dxa"/>
                  </w:tcMar>
                  <w:hideMark/>
                </w:tcPr>
                <w:p w14:paraId="5F9EA3E7"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Site address:</w:t>
                  </w:r>
                </w:p>
              </w:tc>
              <w:tc>
                <w:tcPr>
                  <w:tcW w:w="4472" w:type="dxa"/>
                  <w:shd w:val="clear" w:color="auto" w:fill="auto"/>
                  <w:tcMar>
                    <w:top w:w="0" w:type="dxa"/>
                    <w:left w:w="0" w:type="dxa"/>
                    <w:bottom w:w="0" w:type="dxa"/>
                    <w:right w:w="0" w:type="dxa"/>
                  </w:tcMar>
                  <w:hideMark/>
                </w:tcPr>
                <w:p w14:paraId="6402C442"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28 SALKELD ROAD PENRITH CA11 8RA</w:t>
                  </w:r>
                </w:p>
              </w:tc>
            </w:tr>
            <w:tr w:rsidR="009B33BA" w:rsidRPr="009B33BA" w14:paraId="32667BFC" w14:textId="77777777" w:rsidTr="009B33BA">
              <w:trPr>
                <w:tblCellSpacing w:w="0" w:type="dxa"/>
              </w:trPr>
              <w:tc>
                <w:tcPr>
                  <w:tcW w:w="3119" w:type="dxa"/>
                  <w:shd w:val="clear" w:color="auto" w:fill="FBE4D5"/>
                  <w:tcMar>
                    <w:top w:w="0" w:type="dxa"/>
                    <w:left w:w="0" w:type="dxa"/>
                    <w:bottom w:w="0" w:type="dxa"/>
                    <w:right w:w="0" w:type="dxa"/>
                  </w:tcMar>
                  <w:hideMark/>
                </w:tcPr>
                <w:p w14:paraId="24A3B3D1" w14:textId="77777777" w:rsidR="009B33BA" w:rsidRPr="009B33BA" w:rsidRDefault="009B33BA" w:rsidP="009B33BA">
                  <w:pPr>
                    <w:spacing w:after="0" w:line="240" w:lineRule="auto"/>
                    <w:rPr>
                      <w:rFonts w:ascii="Verdana" w:eastAsia="Times New Roman" w:hAnsi="Verdana" w:cs="Helvetica"/>
                      <w:color w:val="111111"/>
                      <w:sz w:val="24"/>
                      <w:szCs w:val="24"/>
                      <w:lang w:eastAsia="en-GB"/>
                    </w:rPr>
                  </w:pPr>
                  <w:r w:rsidRPr="009B33BA">
                    <w:rPr>
                      <w:rFonts w:ascii="Verdana" w:eastAsia="Times New Roman" w:hAnsi="Verdana" w:cs="Helvetica"/>
                      <w:color w:val="111111"/>
                      <w:sz w:val="24"/>
                      <w:szCs w:val="24"/>
                      <w:lang w:eastAsia="en-GB"/>
                    </w:rPr>
                    <w:t>Description:</w:t>
                  </w:r>
                </w:p>
              </w:tc>
              <w:tc>
                <w:tcPr>
                  <w:tcW w:w="4472" w:type="dxa"/>
                  <w:shd w:val="clear" w:color="auto" w:fill="auto"/>
                  <w:tcMar>
                    <w:top w:w="0" w:type="dxa"/>
                    <w:left w:w="0" w:type="dxa"/>
                    <w:bottom w:w="0" w:type="dxa"/>
                    <w:right w:w="0" w:type="dxa"/>
                  </w:tcMar>
                  <w:hideMark/>
                </w:tcPr>
                <w:p w14:paraId="37361F96" w14:textId="77777777" w:rsidR="009B33BA" w:rsidRPr="009B33BA" w:rsidRDefault="009B33BA" w:rsidP="009B33BA">
                  <w:pPr>
                    <w:spacing w:after="0" w:line="240" w:lineRule="auto"/>
                    <w:rPr>
                      <w:rFonts w:ascii="Verdana" w:eastAsia="Times New Roman" w:hAnsi="Verdana" w:cs="Helvetica"/>
                      <w:color w:val="333333"/>
                      <w:sz w:val="24"/>
                      <w:szCs w:val="24"/>
                      <w:lang w:eastAsia="en-GB"/>
                    </w:rPr>
                  </w:pPr>
                  <w:r w:rsidRPr="009B33BA">
                    <w:rPr>
                      <w:rFonts w:ascii="Verdana" w:eastAsia="Times New Roman" w:hAnsi="Verdana" w:cs="Helvetica"/>
                      <w:color w:val="333333"/>
                      <w:sz w:val="24"/>
                      <w:szCs w:val="24"/>
                      <w:lang w:eastAsia="en-GB"/>
                    </w:rPr>
                    <w:t>Alterations &amp; new timber balcony.</w:t>
                  </w:r>
                </w:p>
              </w:tc>
            </w:tr>
          </w:tbl>
          <w:p w14:paraId="73DE59BC" w14:textId="1EDED7AC" w:rsidR="009B33BA" w:rsidRPr="009B33BA" w:rsidRDefault="009B33BA" w:rsidP="00F6527D">
            <w:pPr>
              <w:rPr>
                <w:rFonts w:ascii="Verdana" w:eastAsia="Calibri" w:hAnsi="Verdana" w:cs="Arial"/>
                <w:color w:val="1F497D"/>
                <w:sz w:val="24"/>
                <w:szCs w:val="24"/>
              </w:rPr>
            </w:pPr>
            <w:r w:rsidRPr="009B33BA">
              <w:rPr>
                <w:rFonts w:ascii="Verdana" w:eastAsia="Calibri" w:hAnsi="Verdana" w:cs="Arial"/>
                <w:b/>
                <w:sz w:val="24"/>
                <w:szCs w:val="24"/>
              </w:rPr>
              <w:t xml:space="preserve">Response: </w:t>
            </w:r>
            <w:r w:rsidRPr="009B33BA">
              <w:rPr>
                <w:rFonts w:ascii="Verdana" w:eastAsia="Calibri" w:hAnsi="Verdana" w:cs="Arial"/>
                <w:sz w:val="24"/>
                <w:szCs w:val="24"/>
              </w:rPr>
              <w:t>No objection</w:t>
            </w:r>
          </w:p>
          <w:p w14:paraId="36DD0920" w14:textId="2A440A21" w:rsidR="00BC497E" w:rsidRPr="00F1427E" w:rsidRDefault="00BC497E" w:rsidP="00F6527D">
            <w:pPr>
              <w:rPr>
                <w:rFonts w:ascii="Verdana" w:eastAsia="Calibri" w:hAnsi="Verdana" w:cs="Arial"/>
                <w:b/>
                <w:sz w:val="24"/>
                <w:szCs w:val="24"/>
              </w:rPr>
            </w:pPr>
          </w:p>
        </w:tc>
      </w:tr>
      <w:tr w:rsidR="009A5E63" w:rsidRPr="001962AE" w14:paraId="6FFA8419" w14:textId="77777777" w:rsidTr="00D14148">
        <w:tc>
          <w:tcPr>
            <w:tcW w:w="10779" w:type="dxa"/>
          </w:tcPr>
          <w:p w14:paraId="26A0783B" w14:textId="3EE53241" w:rsidR="009A5E63" w:rsidRPr="009A5E63" w:rsidRDefault="00F6527D"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lastRenderedPageBreak/>
              <w:t xml:space="preserve">Planning Applications </w:t>
            </w:r>
            <w:r w:rsidR="009A5E63" w:rsidRPr="009A5E63">
              <w:rPr>
                <w:rFonts w:ascii="Verdana" w:eastAsia="Calibri" w:hAnsi="Verdana" w:cs="Arial"/>
                <w:b/>
                <w:sz w:val="24"/>
                <w:szCs w:val="24"/>
              </w:rPr>
              <w:t>for Consideration</w:t>
            </w:r>
          </w:p>
          <w:p w14:paraId="75312A40" w14:textId="77777777" w:rsidR="009A5E63" w:rsidRDefault="009A5E63" w:rsidP="003640CB">
            <w:pPr>
              <w:contextualSpacing/>
              <w:rPr>
                <w:rFonts w:ascii="Verdana" w:eastAsia="Calibri" w:hAnsi="Verdana" w:cs="Arial"/>
                <w:sz w:val="24"/>
                <w:szCs w:val="24"/>
              </w:rPr>
            </w:pPr>
          </w:p>
          <w:p w14:paraId="7A2EC9A4" w14:textId="125561FF" w:rsidR="009A5E63" w:rsidRPr="009A5E63" w:rsidRDefault="00F6527D" w:rsidP="003640CB">
            <w:pPr>
              <w:contextualSpacing/>
              <w:rPr>
                <w:rFonts w:ascii="Verdana" w:eastAsia="Calibri" w:hAnsi="Verdana" w:cs="Arial"/>
                <w:sz w:val="24"/>
                <w:szCs w:val="24"/>
              </w:rPr>
            </w:pPr>
            <w:r>
              <w:rPr>
                <w:rFonts w:ascii="Verdana" w:eastAsia="Calibri" w:hAnsi="Verdana" w:cs="Arial"/>
                <w:sz w:val="24"/>
                <w:szCs w:val="24"/>
              </w:rPr>
              <w:t>Members considered the following items which had been received and which required a committee decision due to the nature of the applications</w:t>
            </w:r>
            <w:r w:rsidRPr="00CA71D4">
              <w:rPr>
                <w:rFonts w:ascii="Verdana" w:eastAsia="Calibri" w:hAnsi="Verdana" w:cs="Times New Roman"/>
                <w:sz w:val="24"/>
              </w:rPr>
              <w:t xml:space="preserve"> </w:t>
            </w:r>
            <w:r>
              <w:rPr>
                <w:rFonts w:ascii="Verdana" w:eastAsia="Calibri" w:hAnsi="Verdana" w:cs="Times New Roman"/>
                <w:sz w:val="24"/>
              </w:rPr>
              <w:t>Further information could be found on t</w:t>
            </w:r>
            <w:r w:rsidRPr="00CA71D4">
              <w:rPr>
                <w:rFonts w:ascii="Verdana" w:eastAsia="Calibri" w:hAnsi="Verdana" w:cs="Times New Roman"/>
                <w:sz w:val="24"/>
              </w:rPr>
              <w:t xml:space="preserve">he Eden District Council Website </w:t>
            </w:r>
            <w:hyperlink r:id="rId9" w:history="1">
              <w:r w:rsidRPr="00CA71D4">
                <w:rPr>
                  <w:rFonts w:ascii="Verdana" w:eastAsia="Calibri" w:hAnsi="Verdana" w:cs="Times New Roman"/>
                  <w:color w:val="0000FF"/>
                  <w:sz w:val="24"/>
                  <w:u w:val="single"/>
                </w:rPr>
                <w:t>http://eforms.eden.gov.uk/fastweb/search.asp</w:t>
              </w:r>
            </w:hyperlink>
            <w:r w:rsidRPr="00CA71D4">
              <w:rPr>
                <w:rFonts w:ascii="Verdana" w:eastAsia="Calibri" w:hAnsi="Verdana" w:cs="Times New Roman"/>
                <w:sz w:val="24"/>
              </w:rPr>
              <w:t xml:space="preserve"> by inserting the appropriate planning reference number</w:t>
            </w:r>
            <w:r w:rsidR="009A5E63">
              <w:rPr>
                <w:rFonts w:ascii="Verdana" w:eastAsia="Calibri" w:hAnsi="Verdana" w:cs="Arial"/>
                <w:sz w:val="24"/>
                <w:szCs w:val="24"/>
              </w:rPr>
              <w:t>.</w:t>
            </w:r>
          </w:p>
        </w:tc>
      </w:tr>
      <w:tr w:rsidR="004951BF" w:rsidRPr="00F1427E" w14:paraId="27454C0A" w14:textId="77777777" w:rsidTr="00D14148">
        <w:tc>
          <w:tcPr>
            <w:tcW w:w="10779" w:type="dxa"/>
          </w:tcPr>
          <w:p w14:paraId="1242C9D3" w14:textId="0118CE48" w:rsidR="009B33BA" w:rsidRPr="00F1427E" w:rsidRDefault="009B33BA" w:rsidP="00A73EA9">
            <w:pPr>
              <w:contextualSpacing/>
              <w:rPr>
                <w:rFonts w:ascii="Verdana" w:eastAsia="Calibri" w:hAnsi="Verdana" w:cs="Arial"/>
                <w:b/>
                <w:sz w:val="24"/>
                <w:szCs w:val="24"/>
              </w:rPr>
            </w:pPr>
          </w:p>
        </w:tc>
      </w:tr>
    </w:tbl>
    <w:tbl>
      <w:tblPr>
        <w:tblW w:w="10774" w:type="dxa"/>
        <w:tblLayout w:type="fixed"/>
        <w:tblLook w:val="00A0" w:firstRow="1" w:lastRow="0" w:firstColumn="1" w:lastColumn="0" w:noHBand="0" w:noVBand="0"/>
      </w:tblPr>
      <w:tblGrid>
        <w:gridCol w:w="10774"/>
      </w:tblGrid>
      <w:tr w:rsidR="009B33BA" w:rsidRPr="003465D9" w14:paraId="5F08C9BD" w14:textId="77777777" w:rsidTr="00335352">
        <w:tc>
          <w:tcPr>
            <w:tcW w:w="10774" w:type="dxa"/>
            <w:shd w:val="clear" w:color="auto" w:fill="auto"/>
          </w:tcPr>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8/0725"/>
            </w:tblPr>
            <w:tblGrid>
              <w:gridCol w:w="3014"/>
              <w:gridCol w:w="6346"/>
            </w:tblGrid>
            <w:tr w:rsidR="009B33BA" w:rsidRPr="003465D9" w14:paraId="1DA5BA77" w14:textId="77777777" w:rsidTr="009B33BA">
              <w:trPr>
                <w:tblCellSpacing w:w="0" w:type="dxa"/>
              </w:trPr>
              <w:tc>
                <w:tcPr>
                  <w:tcW w:w="3014" w:type="dxa"/>
                  <w:shd w:val="clear" w:color="auto" w:fill="FDE9D9" w:themeFill="accent6" w:themeFillTint="33"/>
                  <w:tcMar>
                    <w:top w:w="0" w:type="dxa"/>
                    <w:left w:w="0" w:type="dxa"/>
                    <w:bottom w:w="0" w:type="dxa"/>
                    <w:right w:w="0" w:type="dxa"/>
                  </w:tcMar>
                  <w:hideMark/>
                </w:tcPr>
                <w:p w14:paraId="1E2E0C8C" w14:textId="77777777" w:rsidR="009B33BA" w:rsidRPr="003465D9" w:rsidRDefault="009B33BA" w:rsidP="00335352">
                  <w:pPr>
                    <w:spacing w:after="0" w:line="240" w:lineRule="auto"/>
                    <w:rPr>
                      <w:rFonts w:ascii="Verdana" w:eastAsia="Times New Roman" w:hAnsi="Verdana" w:cs="Helvetica"/>
                      <w:color w:val="111111"/>
                      <w:sz w:val="24"/>
                      <w:szCs w:val="24"/>
                      <w:lang w:eastAsia="en-GB"/>
                    </w:rPr>
                  </w:pPr>
                  <w:r w:rsidRPr="003465D9">
                    <w:rPr>
                      <w:rFonts w:ascii="Verdana" w:eastAsia="Times New Roman" w:hAnsi="Verdana" w:cs="Helvetica"/>
                      <w:color w:val="111111"/>
                      <w:sz w:val="24"/>
                      <w:szCs w:val="24"/>
                      <w:lang w:eastAsia="en-GB"/>
                    </w:rPr>
                    <w:t>Planning application number:</w:t>
                  </w:r>
                </w:p>
              </w:tc>
              <w:tc>
                <w:tcPr>
                  <w:tcW w:w="6346" w:type="dxa"/>
                  <w:shd w:val="clear" w:color="auto" w:fill="auto"/>
                  <w:tcMar>
                    <w:top w:w="0" w:type="dxa"/>
                    <w:left w:w="0" w:type="dxa"/>
                    <w:bottom w:w="0" w:type="dxa"/>
                    <w:right w:w="0" w:type="dxa"/>
                  </w:tcMar>
                  <w:hideMark/>
                </w:tcPr>
                <w:p w14:paraId="67A41AD1" w14:textId="77777777" w:rsidR="009B33BA" w:rsidRPr="003465D9" w:rsidRDefault="009B33BA" w:rsidP="00335352">
                  <w:pPr>
                    <w:spacing w:after="0" w:line="240" w:lineRule="auto"/>
                    <w:rPr>
                      <w:rFonts w:ascii="Verdana" w:eastAsia="Times New Roman" w:hAnsi="Verdana" w:cs="Helvetica"/>
                      <w:color w:val="333333"/>
                      <w:sz w:val="24"/>
                      <w:szCs w:val="24"/>
                      <w:lang w:eastAsia="en-GB"/>
                    </w:rPr>
                  </w:pPr>
                  <w:r w:rsidRPr="003465D9">
                    <w:rPr>
                      <w:rFonts w:ascii="Verdana" w:eastAsia="Times New Roman" w:hAnsi="Verdana" w:cs="Helvetica"/>
                      <w:color w:val="333333"/>
                      <w:sz w:val="24"/>
                      <w:szCs w:val="24"/>
                      <w:lang w:eastAsia="en-GB"/>
                    </w:rPr>
                    <w:t>18/0725</w:t>
                  </w:r>
                </w:p>
              </w:tc>
            </w:tr>
            <w:tr w:rsidR="009B33BA" w:rsidRPr="003465D9" w14:paraId="75626E16" w14:textId="77777777" w:rsidTr="009B33BA">
              <w:trPr>
                <w:tblCellSpacing w:w="0" w:type="dxa"/>
              </w:trPr>
              <w:tc>
                <w:tcPr>
                  <w:tcW w:w="3014" w:type="dxa"/>
                  <w:shd w:val="clear" w:color="auto" w:fill="FDE9D9" w:themeFill="accent6" w:themeFillTint="33"/>
                  <w:tcMar>
                    <w:top w:w="0" w:type="dxa"/>
                    <w:left w:w="0" w:type="dxa"/>
                    <w:bottom w:w="0" w:type="dxa"/>
                    <w:right w:w="0" w:type="dxa"/>
                  </w:tcMar>
                  <w:hideMark/>
                </w:tcPr>
                <w:p w14:paraId="79EF2857" w14:textId="77777777" w:rsidR="009B33BA" w:rsidRPr="003465D9" w:rsidRDefault="009B33BA" w:rsidP="00335352">
                  <w:pPr>
                    <w:spacing w:after="0" w:line="240" w:lineRule="auto"/>
                    <w:rPr>
                      <w:rFonts w:ascii="Verdana" w:eastAsia="Times New Roman" w:hAnsi="Verdana" w:cs="Helvetica"/>
                      <w:color w:val="111111"/>
                      <w:sz w:val="24"/>
                      <w:szCs w:val="24"/>
                      <w:lang w:eastAsia="en-GB"/>
                    </w:rPr>
                  </w:pPr>
                  <w:r w:rsidRPr="003465D9">
                    <w:rPr>
                      <w:rFonts w:ascii="Verdana" w:eastAsia="Times New Roman" w:hAnsi="Verdana" w:cs="Helvetica"/>
                      <w:color w:val="111111"/>
                      <w:sz w:val="24"/>
                      <w:szCs w:val="24"/>
                      <w:lang w:eastAsia="en-GB"/>
                    </w:rPr>
                    <w:t>Site address:</w:t>
                  </w:r>
                </w:p>
              </w:tc>
              <w:tc>
                <w:tcPr>
                  <w:tcW w:w="6346" w:type="dxa"/>
                  <w:shd w:val="clear" w:color="auto" w:fill="auto"/>
                  <w:tcMar>
                    <w:top w:w="0" w:type="dxa"/>
                    <w:left w:w="0" w:type="dxa"/>
                    <w:bottom w:w="0" w:type="dxa"/>
                    <w:right w:w="0" w:type="dxa"/>
                  </w:tcMar>
                  <w:hideMark/>
                </w:tcPr>
                <w:p w14:paraId="66EB8BE3" w14:textId="77777777" w:rsidR="009B33BA" w:rsidRPr="003465D9" w:rsidRDefault="009B33BA" w:rsidP="00335352">
                  <w:pPr>
                    <w:spacing w:after="0" w:line="240" w:lineRule="auto"/>
                    <w:rPr>
                      <w:rFonts w:ascii="Verdana" w:eastAsia="Times New Roman" w:hAnsi="Verdana" w:cs="Helvetica"/>
                      <w:color w:val="333333"/>
                      <w:sz w:val="24"/>
                      <w:szCs w:val="24"/>
                      <w:lang w:eastAsia="en-GB"/>
                    </w:rPr>
                  </w:pPr>
                  <w:r w:rsidRPr="003465D9">
                    <w:rPr>
                      <w:rFonts w:ascii="Verdana" w:eastAsia="Times New Roman" w:hAnsi="Verdana" w:cs="Helvetica"/>
                      <w:color w:val="333333"/>
                      <w:sz w:val="24"/>
                      <w:szCs w:val="24"/>
                      <w:lang w:eastAsia="en-GB"/>
                    </w:rPr>
                    <w:t>8A ANGEL LANE PENRITH CA11 7BP</w:t>
                  </w:r>
                </w:p>
              </w:tc>
            </w:tr>
            <w:tr w:rsidR="009B33BA" w:rsidRPr="003465D9" w14:paraId="6C13EB48" w14:textId="77777777" w:rsidTr="009B33BA">
              <w:trPr>
                <w:tblCellSpacing w:w="0" w:type="dxa"/>
              </w:trPr>
              <w:tc>
                <w:tcPr>
                  <w:tcW w:w="3014" w:type="dxa"/>
                  <w:shd w:val="clear" w:color="auto" w:fill="FDE9D9" w:themeFill="accent6" w:themeFillTint="33"/>
                  <w:tcMar>
                    <w:top w:w="0" w:type="dxa"/>
                    <w:left w:w="0" w:type="dxa"/>
                    <w:bottom w:w="0" w:type="dxa"/>
                    <w:right w:w="0" w:type="dxa"/>
                  </w:tcMar>
                  <w:hideMark/>
                </w:tcPr>
                <w:p w14:paraId="5C262E0A" w14:textId="77777777" w:rsidR="009B33BA" w:rsidRPr="003465D9" w:rsidRDefault="009B33BA" w:rsidP="00335352">
                  <w:pPr>
                    <w:spacing w:after="0" w:line="240" w:lineRule="auto"/>
                    <w:rPr>
                      <w:rFonts w:ascii="Verdana" w:eastAsia="Times New Roman" w:hAnsi="Verdana" w:cs="Helvetica"/>
                      <w:color w:val="111111"/>
                      <w:sz w:val="24"/>
                      <w:szCs w:val="24"/>
                      <w:lang w:eastAsia="en-GB"/>
                    </w:rPr>
                  </w:pPr>
                  <w:r w:rsidRPr="003465D9">
                    <w:rPr>
                      <w:rFonts w:ascii="Verdana" w:eastAsia="Times New Roman" w:hAnsi="Verdana" w:cs="Helvetica"/>
                      <w:color w:val="111111"/>
                      <w:sz w:val="24"/>
                      <w:szCs w:val="24"/>
                      <w:lang w:eastAsia="en-GB"/>
                    </w:rPr>
                    <w:t>Description:</w:t>
                  </w:r>
                </w:p>
              </w:tc>
              <w:tc>
                <w:tcPr>
                  <w:tcW w:w="6346" w:type="dxa"/>
                  <w:shd w:val="clear" w:color="auto" w:fill="auto"/>
                  <w:tcMar>
                    <w:top w:w="0" w:type="dxa"/>
                    <w:left w:w="0" w:type="dxa"/>
                    <w:bottom w:w="0" w:type="dxa"/>
                    <w:right w:w="0" w:type="dxa"/>
                  </w:tcMar>
                  <w:hideMark/>
                </w:tcPr>
                <w:p w14:paraId="3FC10CC6" w14:textId="77777777" w:rsidR="009B33BA" w:rsidRPr="003465D9" w:rsidRDefault="009B33BA" w:rsidP="00335352">
                  <w:pPr>
                    <w:spacing w:after="0" w:line="240" w:lineRule="auto"/>
                    <w:rPr>
                      <w:rFonts w:ascii="Verdana" w:eastAsia="Times New Roman" w:hAnsi="Verdana" w:cs="Helvetica"/>
                      <w:color w:val="333333"/>
                      <w:sz w:val="24"/>
                      <w:szCs w:val="24"/>
                      <w:lang w:eastAsia="en-GB"/>
                    </w:rPr>
                  </w:pPr>
                  <w:r w:rsidRPr="003465D9">
                    <w:rPr>
                      <w:rFonts w:ascii="Verdana" w:eastAsia="Times New Roman" w:hAnsi="Verdana" w:cs="Helvetica"/>
                      <w:color w:val="333333"/>
                      <w:sz w:val="24"/>
                      <w:szCs w:val="24"/>
                      <w:lang w:eastAsia="en-GB"/>
                    </w:rPr>
                    <w:t>Replacement of existing front and rear windows and rear entrance door with uPVC.</w:t>
                  </w:r>
                </w:p>
              </w:tc>
            </w:tr>
          </w:tbl>
          <w:p w14:paraId="533623D0" w14:textId="77777777" w:rsidR="009B33BA" w:rsidRPr="003465D9" w:rsidRDefault="009B33BA" w:rsidP="00335352">
            <w:pPr>
              <w:spacing w:after="0" w:line="240" w:lineRule="auto"/>
              <w:rPr>
                <w:rFonts w:ascii="Verdana" w:hAnsi="Verdana" w:cs="Arial"/>
                <w:b/>
                <w:sz w:val="24"/>
                <w:szCs w:val="24"/>
              </w:rPr>
            </w:pPr>
          </w:p>
        </w:tc>
      </w:tr>
      <w:tr w:rsidR="009B33BA" w:rsidRPr="003465D9" w14:paraId="67CD4186" w14:textId="77777777" w:rsidTr="00335352">
        <w:tc>
          <w:tcPr>
            <w:tcW w:w="10774" w:type="dxa"/>
            <w:shd w:val="clear" w:color="auto" w:fill="auto"/>
          </w:tcPr>
          <w:p w14:paraId="434F67CD" w14:textId="0FEE15A3" w:rsidR="009B33BA" w:rsidRDefault="009B33BA" w:rsidP="00335352">
            <w:pPr>
              <w:spacing w:after="0" w:line="240" w:lineRule="auto"/>
              <w:rPr>
                <w:rFonts w:ascii="Verdana" w:eastAsia="Times New Roman" w:hAnsi="Verdana" w:cs="Helvetica"/>
                <w:color w:val="111111"/>
                <w:sz w:val="24"/>
                <w:szCs w:val="24"/>
                <w:lang w:eastAsia="en-GB"/>
              </w:rPr>
            </w:pPr>
            <w:r>
              <w:rPr>
                <w:rFonts w:ascii="Verdana" w:eastAsia="Times New Roman" w:hAnsi="Verdana" w:cs="Helvetica"/>
                <w:b/>
                <w:color w:val="111111"/>
                <w:sz w:val="24"/>
                <w:szCs w:val="24"/>
                <w:lang w:eastAsia="en-GB"/>
              </w:rPr>
              <w:t>RESOLVED</w:t>
            </w:r>
            <w:r w:rsidR="00DE22C0">
              <w:rPr>
                <w:rFonts w:ascii="Verdana" w:eastAsia="Times New Roman" w:hAnsi="Verdana" w:cs="Helvetica"/>
                <w:color w:val="111111"/>
                <w:sz w:val="24"/>
                <w:szCs w:val="24"/>
                <w:lang w:eastAsia="en-GB"/>
              </w:rPr>
              <w:t xml:space="preserve"> that a response be sent back to EDC OBJECTING to the application on the grounds that white PVC windows would be incongruous in the conservation area.</w:t>
            </w:r>
          </w:p>
          <w:p w14:paraId="44D8E244" w14:textId="77777777" w:rsidR="009B33BA" w:rsidRDefault="009B33BA" w:rsidP="00335352">
            <w:pPr>
              <w:spacing w:after="0" w:line="240" w:lineRule="auto"/>
              <w:rPr>
                <w:rFonts w:ascii="Verdana" w:eastAsia="Times New Roman" w:hAnsi="Verdana" w:cs="Helvetica"/>
                <w:color w:val="111111"/>
                <w:sz w:val="24"/>
                <w:szCs w:val="24"/>
                <w:lang w:eastAsia="en-GB"/>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Pr>
            <w:tblGrid>
              <w:gridCol w:w="3014"/>
              <w:gridCol w:w="5764"/>
            </w:tblGrid>
            <w:tr w:rsidR="009B33BA" w:rsidRPr="009970C6" w14:paraId="3E7C2F57" w14:textId="77777777" w:rsidTr="009B33BA">
              <w:trPr>
                <w:tblCellSpacing w:w="0" w:type="dxa"/>
              </w:trPr>
              <w:tc>
                <w:tcPr>
                  <w:tcW w:w="3014" w:type="dxa"/>
                  <w:shd w:val="clear" w:color="auto" w:fill="FDE9D9" w:themeFill="accent6" w:themeFillTint="33"/>
                  <w:tcMar>
                    <w:top w:w="0" w:type="dxa"/>
                    <w:left w:w="0" w:type="dxa"/>
                    <w:bottom w:w="0" w:type="dxa"/>
                    <w:right w:w="0" w:type="dxa"/>
                  </w:tcMar>
                  <w:hideMark/>
                </w:tcPr>
                <w:p w14:paraId="27972549" w14:textId="77777777" w:rsidR="009B33BA" w:rsidRPr="000F7529" w:rsidRDefault="009B33BA" w:rsidP="00335352">
                  <w:pPr>
                    <w:spacing w:after="0" w:line="240" w:lineRule="auto"/>
                    <w:rPr>
                      <w:rFonts w:ascii="Verdana" w:eastAsia="Times New Roman" w:hAnsi="Verdana" w:cs="Helvetica"/>
                      <w:color w:val="111111"/>
                      <w:sz w:val="24"/>
                      <w:szCs w:val="24"/>
                      <w:lang w:eastAsia="en-GB"/>
                    </w:rPr>
                  </w:pPr>
                  <w:r w:rsidRPr="000F7529">
                    <w:rPr>
                      <w:rFonts w:ascii="Verdana" w:eastAsia="Times New Roman" w:hAnsi="Verdana" w:cs="Helvetica"/>
                      <w:color w:val="111111"/>
                      <w:sz w:val="24"/>
                      <w:szCs w:val="24"/>
                      <w:lang w:eastAsia="en-GB"/>
                    </w:rPr>
                    <w:t>Planning application number:</w:t>
                  </w:r>
                </w:p>
              </w:tc>
              <w:tc>
                <w:tcPr>
                  <w:tcW w:w="5764" w:type="dxa"/>
                  <w:shd w:val="clear" w:color="auto" w:fill="auto"/>
                  <w:tcMar>
                    <w:top w:w="0" w:type="dxa"/>
                    <w:left w:w="0" w:type="dxa"/>
                    <w:bottom w:w="0" w:type="dxa"/>
                    <w:right w:w="0" w:type="dxa"/>
                  </w:tcMar>
                  <w:hideMark/>
                </w:tcPr>
                <w:p w14:paraId="6C7E25C7" w14:textId="77777777" w:rsidR="009B33BA" w:rsidRPr="000F7529" w:rsidRDefault="009B33BA" w:rsidP="00335352">
                  <w:pPr>
                    <w:spacing w:after="0" w:line="240" w:lineRule="auto"/>
                    <w:rPr>
                      <w:rFonts w:ascii="Verdana" w:eastAsia="Times New Roman" w:hAnsi="Verdana" w:cs="Helvetica"/>
                      <w:color w:val="333333"/>
                      <w:sz w:val="24"/>
                      <w:szCs w:val="24"/>
                      <w:lang w:eastAsia="en-GB"/>
                    </w:rPr>
                  </w:pPr>
                  <w:r w:rsidRPr="000F7529">
                    <w:rPr>
                      <w:rFonts w:ascii="Verdana" w:eastAsia="Times New Roman" w:hAnsi="Verdana" w:cs="Helvetica"/>
                      <w:color w:val="333333"/>
                      <w:sz w:val="24"/>
                      <w:szCs w:val="24"/>
                      <w:lang w:eastAsia="en-GB"/>
                    </w:rPr>
                    <w:t>18/0731</w:t>
                  </w:r>
                </w:p>
              </w:tc>
            </w:tr>
            <w:tr w:rsidR="009B33BA" w:rsidRPr="009970C6" w14:paraId="1E5F5252" w14:textId="77777777" w:rsidTr="009B33BA">
              <w:trPr>
                <w:tblCellSpacing w:w="0" w:type="dxa"/>
              </w:trPr>
              <w:tc>
                <w:tcPr>
                  <w:tcW w:w="3014" w:type="dxa"/>
                  <w:shd w:val="clear" w:color="auto" w:fill="FDE9D9" w:themeFill="accent6" w:themeFillTint="33"/>
                  <w:tcMar>
                    <w:top w:w="0" w:type="dxa"/>
                    <w:left w:w="0" w:type="dxa"/>
                    <w:bottom w:w="0" w:type="dxa"/>
                    <w:right w:w="0" w:type="dxa"/>
                  </w:tcMar>
                  <w:hideMark/>
                </w:tcPr>
                <w:p w14:paraId="3D30F3BF" w14:textId="77777777" w:rsidR="009B33BA" w:rsidRPr="000F7529" w:rsidRDefault="009B33BA" w:rsidP="00335352">
                  <w:pPr>
                    <w:spacing w:after="0" w:line="240" w:lineRule="auto"/>
                    <w:rPr>
                      <w:rFonts w:ascii="Verdana" w:eastAsia="Times New Roman" w:hAnsi="Verdana" w:cs="Helvetica"/>
                      <w:color w:val="111111"/>
                      <w:sz w:val="24"/>
                      <w:szCs w:val="24"/>
                      <w:lang w:eastAsia="en-GB"/>
                    </w:rPr>
                  </w:pPr>
                  <w:r w:rsidRPr="000F7529">
                    <w:rPr>
                      <w:rFonts w:ascii="Verdana" w:eastAsia="Times New Roman" w:hAnsi="Verdana" w:cs="Helvetica"/>
                      <w:color w:val="111111"/>
                      <w:sz w:val="24"/>
                      <w:szCs w:val="24"/>
                      <w:lang w:eastAsia="en-GB"/>
                    </w:rPr>
                    <w:t>Site address:</w:t>
                  </w:r>
                </w:p>
              </w:tc>
              <w:tc>
                <w:tcPr>
                  <w:tcW w:w="5764" w:type="dxa"/>
                  <w:shd w:val="clear" w:color="auto" w:fill="auto"/>
                  <w:tcMar>
                    <w:top w:w="0" w:type="dxa"/>
                    <w:left w:w="0" w:type="dxa"/>
                    <w:bottom w:w="0" w:type="dxa"/>
                    <w:right w:w="0" w:type="dxa"/>
                  </w:tcMar>
                  <w:hideMark/>
                </w:tcPr>
                <w:p w14:paraId="1A03C9BF" w14:textId="77777777" w:rsidR="009B33BA" w:rsidRPr="000F7529" w:rsidRDefault="009B33BA" w:rsidP="00335352">
                  <w:pPr>
                    <w:spacing w:after="0" w:line="240" w:lineRule="auto"/>
                    <w:rPr>
                      <w:rFonts w:ascii="Verdana" w:eastAsia="Times New Roman" w:hAnsi="Verdana" w:cs="Helvetica"/>
                      <w:color w:val="333333"/>
                      <w:sz w:val="24"/>
                      <w:szCs w:val="24"/>
                      <w:lang w:eastAsia="en-GB"/>
                    </w:rPr>
                  </w:pPr>
                  <w:r w:rsidRPr="000F7529">
                    <w:rPr>
                      <w:rFonts w:ascii="Verdana" w:eastAsia="Times New Roman" w:hAnsi="Verdana" w:cs="Helvetica"/>
                      <w:color w:val="333333"/>
                      <w:sz w:val="24"/>
                      <w:szCs w:val="24"/>
                      <w:lang w:eastAsia="en-GB"/>
                    </w:rPr>
                    <w:t>56 CROFT AVENUE PENRITH CUMBRIA CA11 7RL</w:t>
                  </w:r>
                </w:p>
              </w:tc>
            </w:tr>
            <w:tr w:rsidR="009B33BA" w:rsidRPr="009970C6" w14:paraId="3DC66BEA" w14:textId="77777777" w:rsidTr="009B33BA">
              <w:trPr>
                <w:tblCellSpacing w:w="0" w:type="dxa"/>
              </w:trPr>
              <w:tc>
                <w:tcPr>
                  <w:tcW w:w="3014" w:type="dxa"/>
                  <w:shd w:val="clear" w:color="auto" w:fill="FDE9D9" w:themeFill="accent6" w:themeFillTint="33"/>
                  <w:tcMar>
                    <w:top w:w="0" w:type="dxa"/>
                    <w:left w:w="0" w:type="dxa"/>
                    <w:bottom w:w="0" w:type="dxa"/>
                    <w:right w:w="0" w:type="dxa"/>
                  </w:tcMar>
                  <w:hideMark/>
                </w:tcPr>
                <w:p w14:paraId="49E5D487" w14:textId="77777777" w:rsidR="009B33BA" w:rsidRPr="000F7529" w:rsidRDefault="009B33BA" w:rsidP="00335352">
                  <w:pPr>
                    <w:spacing w:after="0" w:line="240" w:lineRule="auto"/>
                    <w:rPr>
                      <w:rFonts w:ascii="Verdana" w:eastAsia="Times New Roman" w:hAnsi="Verdana" w:cs="Helvetica"/>
                      <w:color w:val="111111"/>
                      <w:sz w:val="24"/>
                      <w:szCs w:val="24"/>
                      <w:lang w:eastAsia="en-GB"/>
                    </w:rPr>
                  </w:pPr>
                  <w:r w:rsidRPr="000F7529">
                    <w:rPr>
                      <w:rFonts w:ascii="Verdana" w:eastAsia="Times New Roman" w:hAnsi="Verdana" w:cs="Helvetica"/>
                      <w:color w:val="111111"/>
                      <w:sz w:val="24"/>
                      <w:szCs w:val="24"/>
                      <w:lang w:eastAsia="en-GB"/>
                    </w:rPr>
                    <w:t>Description:</w:t>
                  </w:r>
                </w:p>
              </w:tc>
              <w:tc>
                <w:tcPr>
                  <w:tcW w:w="5764" w:type="dxa"/>
                  <w:shd w:val="clear" w:color="auto" w:fill="auto"/>
                  <w:tcMar>
                    <w:top w:w="0" w:type="dxa"/>
                    <w:left w:w="0" w:type="dxa"/>
                    <w:bottom w:w="0" w:type="dxa"/>
                    <w:right w:w="0" w:type="dxa"/>
                  </w:tcMar>
                  <w:hideMark/>
                </w:tcPr>
                <w:p w14:paraId="1117167D" w14:textId="77777777" w:rsidR="009B33BA" w:rsidRPr="000F7529" w:rsidRDefault="009B33BA" w:rsidP="00335352">
                  <w:pPr>
                    <w:spacing w:after="0" w:line="240" w:lineRule="auto"/>
                    <w:rPr>
                      <w:rFonts w:ascii="Verdana" w:eastAsia="Times New Roman" w:hAnsi="Verdana" w:cs="Helvetica"/>
                      <w:color w:val="333333"/>
                      <w:sz w:val="24"/>
                      <w:szCs w:val="24"/>
                      <w:lang w:eastAsia="en-GB"/>
                    </w:rPr>
                  </w:pPr>
                  <w:r w:rsidRPr="000F7529">
                    <w:rPr>
                      <w:rFonts w:ascii="Verdana" w:eastAsia="Times New Roman" w:hAnsi="Verdana" w:cs="Helvetica"/>
                      <w:color w:val="333333"/>
                      <w:sz w:val="24"/>
                      <w:szCs w:val="24"/>
                      <w:lang w:eastAsia="en-GB"/>
                    </w:rPr>
                    <w:t>Extension to dwelling.</w:t>
                  </w:r>
                </w:p>
              </w:tc>
            </w:tr>
          </w:tbl>
          <w:p w14:paraId="0026B3D2" w14:textId="77777777" w:rsidR="009B33BA" w:rsidRPr="003465D9" w:rsidRDefault="009B33BA" w:rsidP="00335352">
            <w:pPr>
              <w:spacing w:after="0" w:line="240" w:lineRule="auto"/>
              <w:rPr>
                <w:rFonts w:ascii="Verdana" w:eastAsia="Times New Roman" w:hAnsi="Verdana" w:cs="Helvetica"/>
                <w:color w:val="111111"/>
                <w:sz w:val="24"/>
                <w:szCs w:val="24"/>
                <w:lang w:eastAsia="en-GB"/>
              </w:rPr>
            </w:pPr>
          </w:p>
        </w:tc>
      </w:tr>
    </w:tbl>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F6527D" w:rsidRPr="00F1427E" w14:paraId="291D9E38" w14:textId="77777777" w:rsidTr="00D14148">
        <w:tc>
          <w:tcPr>
            <w:tcW w:w="10779" w:type="dxa"/>
          </w:tcPr>
          <w:p w14:paraId="537F49BE" w14:textId="69AFD740" w:rsidR="007C2F76" w:rsidRDefault="00DE22C0" w:rsidP="00A73EA9">
            <w:pPr>
              <w:contextualSpacing/>
              <w:rPr>
                <w:rFonts w:ascii="Verdana" w:eastAsia="Calibri" w:hAnsi="Verdana" w:cs="Arial"/>
                <w:sz w:val="24"/>
                <w:szCs w:val="24"/>
              </w:rPr>
            </w:pPr>
            <w:r>
              <w:rPr>
                <w:rFonts w:ascii="Verdana" w:eastAsia="Calibri" w:hAnsi="Verdana" w:cs="Arial"/>
                <w:b/>
                <w:sz w:val="24"/>
                <w:szCs w:val="24"/>
              </w:rPr>
              <w:t xml:space="preserve">RESOLVED </w:t>
            </w:r>
            <w:r>
              <w:rPr>
                <w:rFonts w:ascii="Verdana" w:eastAsia="Calibri" w:hAnsi="Verdana" w:cs="Arial"/>
                <w:sz w:val="24"/>
                <w:szCs w:val="24"/>
              </w:rPr>
              <w:t>that a response of NO OBJECTION be returned to EDC.</w:t>
            </w:r>
          </w:p>
          <w:p w14:paraId="19E19695" w14:textId="7E5A8DEB" w:rsidR="00857AC7" w:rsidRDefault="00857AC7" w:rsidP="00A73EA9">
            <w:pPr>
              <w:contextualSpacing/>
              <w:rPr>
                <w:rFonts w:ascii="Verdana" w:eastAsia="Calibri" w:hAnsi="Verdana" w:cs="Arial"/>
                <w:b/>
                <w:sz w:val="24"/>
                <w:szCs w:val="24"/>
              </w:rPr>
            </w:pPr>
          </w:p>
          <w:p w14:paraId="73036E9F" w14:textId="65B7CC82" w:rsidR="00857AC7" w:rsidRDefault="00857AC7" w:rsidP="00A73EA9">
            <w:pPr>
              <w:contextualSpacing/>
              <w:rPr>
                <w:rFonts w:ascii="Verdana" w:eastAsia="Calibri" w:hAnsi="Verdana" w:cs="Arial"/>
                <w:b/>
                <w:sz w:val="24"/>
                <w:szCs w:val="24"/>
              </w:rPr>
            </w:pPr>
          </w:p>
          <w:p w14:paraId="572D9614" w14:textId="0AE36AF7" w:rsidR="00857AC7" w:rsidRDefault="00857AC7" w:rsidP="00A73EA9">
            <w:pPr>
              <w:contextualSpacing/>
              <w:rPr>
                <w:rFonts w:ascii="Verdana" w:eastAsia="Calibri" w:hAnsi="Verdana" w:cs="Arial"/>
                <w:b/>
                <w:sz w:val="24"/>
                <w:szCs w:val="24"/>
              </w:rPr>
            </w:pPr>
          </w:p>
          <w:p w14:paraId="518B3635" w14:textId="64AB7D19" w:rsidR="00857AC7" w:rsidRDefault="00857AC7" w:rsidP="00A73EA9">
            <w:pPr>
              <w:contextualSpacing/>
              <w:rPr>
                <w:rFonts w:ascii="Verdana" w:eastAsia="Calibri" w:hAnsi="Verdana" w:cs="Arial"/>
                <w:b/>
                <w:sz w:val="24"/>
                <w:szCs w:val="24"/>
              </w:rPr>
            </w:pPr>
          </w:p>
          <w:p w14:paraId="21EB0CDD" w14:textId="51593986" w:rsidR="00857AC7" w:rsidRDefault="00857AC7" w:rsidP="00A73EA9">
            <w:pPr>
              <w:contextualSpacing/>
              <w:rPr>
                <w:rFonts w:ascii="Verdana" w:eastAsia="Calibri" w:hAnsi="Verdana" w:cs="Arial"/>
                <w:b/>
                <w:sz w:val="24"/>
                <w:szCs w:val="24"/>
              </w:rPr>
            </w:pPr>
          </w:p>
          <w:p w14:paraId="6700AF35" w14:textId="77777777" w:rsidR="00857AC7" w:rsidRDefault="00857AC7" w:rsidP="00A73EA9">
            <w:pPr>
              <w:contextualSpacing/>
              <w:rPr>
                <w:rFonts w:ascii="Verdana" w:eastAsia="Calibri" w:hAnsi="Verdana" w:cs="Arial"/>
                <w:b/>
                <w:sz w:val="24"/>
                <w:szCs w:val="24"/>
              </w:rPr>
            </w:pPr>
          </w:p>
          <w:p w14:paraId="4D5DF8C6" w14:textId="179D129E" w:rsidR="00F6527D" w:rsidRDefault="00F6527D" w:rsidP="00DE22C0">
            <w:pPr>
              <w:contextualSpacing/>
              <w:rPr>
                <w:rFonts w:ascii="Verdana" w:eastAsia="Calibri" w:hAnsi="Verdana" w:cs="Arial"/>
                <w:b/>
                <w:sz w:val="24"/>
                <w:szCs w:val="24"/>
              </w:rPr>
            </w:pPr>
          </w:p>
        </w:tc>
      </w:tr>
      <w:tr w:rsidR="00DE22C0" w:rsidRPr="00F1427E" w14:paraId="52ECB35F" w14:textId="77777777" w:rsidTr="00335352">
        <w:tc>
          <w:tcPr>
            <w:tcW w:w="10779" w:type="dxa"/>
            <w:shd w:val="clear" w:color="auto" w:fill="FBD4B4" w:themeFill="accent6" w:themeFillTint="66"/>
          </w:tcPr>
          <w:p w14:paraId="65CBB507" w14:textId="78F3A50C" w:rsidR="00DE22C0" w:rsidRPr="00414E50" w:rsidRDefault="00DE22C0" w:rsidP="00335352">
            <w:pPr>
              <w:rPr>
                <w:rFonts w:ascii="Verdana" w:hAnsi="Verdana"/>
                <w:b/>
                <w:sz w:val="24"/>
                <w:szCs w:val="24"/>
              </w:rPr>
            </w:pPr>
            <w:bookmarkStart w:id="4" w:name="_Hlk526850368"/>
            <w:r>
              <w:rPr>
                <w:rFonts w:ascii="Verdana" w:hAnsi="Verdana"/>
                <w:b/>
                <w:sz w:val="24"/>
                <w:szCs w:val="24"/>
              </w:rPr>
              <w:lastRenderedPageBreak/>
              <w:t>PL/18/40 Penrith Vision Strategic Masterplan</w:t>
            </w:r>
          </w:p>
        </w:tc>
      </w:tr>
      <w:bookmarkEnd w:id="4"/>
      <w:tr w:rsidR="00DE22C0" w:rsidRPr="00F1427E" w14:paraId="56E6F409" w14:textId="77777777" w:rsidTr="00D14148">
        <w:tc>
          <w:tcPr>
            <w:tcW w:w="10779" w:type="dxa"/>
          </w:tcPr>
          <w:p w14:paraId="3E5F5958" w14:textId="3D4FF104" w:rsidR="00DE22C0" w:rsidRDefault="00DE22C0" w:rsidP="00A73EA9">
            <w:pPr>
              <w:contextualSpacing/>
              <w:rPr>
                <w:rFonts w:ascii="Verdana" w:eastAsia="Calibri" w:hAnsi="Verdana" w:cs="Arial"/>
                <w:sz w:val="24"/>
                <w:szCs w:val="24"/>
              </w:rPr>
            </w:pPr>
            <w:r>
              <w:rPr>
                <w:rFonts w:ascii="Verdana" w:eastAsia="Calibri" w:hAnsi="Verdana" w:cs="Arial"/>
                <w:sz w:val="24"/>
                <w:szCs w:val="24"/>
              </w:rPr>
              <w:t>The Committee received a presentation from Councillor David Whipp regarding the Masterplan document.  He reminded Members that the Masterplan document had no status in law and that individuals were encouraged to provide responses by 2</w:t>
            </w:r>
            <w:r w:rsidRPr="00DE22C0">
              <w:rPr>
                <w:rFonts w:ascii="Verdana" w:eastAsia="Calibri" w:hAnsi="Verdana" w:cs="Arial"/>
                <w:sz w:val="24"/>
                <w:szCs w:val="24"/>
                <w:vertAlign w:val="superscript"/>
              </w:rPr>
              <w:t>nd</w:t>
            </w:r>
            <w:r>
              <w:rPr>
                <w:rFonts w:ascii="Verdana" w:eastAsia="Calibri" w:hAnsi="Verdana" w:cs="Arial"/>
                <w:sz w:val="24"/>
                <w:szCs w:val="24"/>
              </w:rPr>
              <w:t xml:space="preserve"> November.</w:t>
            </w:r>
          </w:p>
          <w:p w14:paraId="3EDDF979" w14:textId="77777777" w:rsidR="00237917" w:rsidRDefault="00237917" w:rsidP="00A73EA9">
            <w:pPr>
              <w:contextualSpacing/>
              <w:rPr>
                <w:rFonts w:ascii="Verdana" w:eastAsia="Calibri" w:hAnsi="Verdana" w:cs="Arial"/>
                <w:sz w:val="24"/>
                <w:szCs w:val="24"/>
              </w:rPr>
            </w:pPr>
          </w:p>
          <w:p w14:paraId="5C1747DD" w14:textId="77777777" w:rsidR="00F00A62" w:rsidRDefault="00DE22C0" w:rsidP="00A73EA9">
            <w:pPr>
              <w:contextualSpacing/>
              <w:rPr>
                <w:rFonts w:ascii="Verdana" w:eastAsia="Calibri" w:hAnsi="Verdana" w:cs="Arial"/>
                <w:sz w:val="24"/>
                <w:szCs w:val="24"/>
              </w:rPr>
            </w:pPr>
            <w:r>
              <w:rPr>
                <w:rFonts w:ascii="Verdana" w:eastAsia="Calibri" w:hAnsi="Verdana" w:cs="Arial"/>
                <w:sz w:val="24"/>
                <w:szCs w:val="24"/>
              </w:rPr>
              <w:t xml:space="preserve">Members were advised that it was understood that EDC should have collated the comments from the consultation </w:t>
            </w:r>
            <w:r w:rsidR="00F00A62">
              <w:rPr>
                <w:rFonts w:ascii="Verdana" w:eastAsia="Calibri" w:hAnsi="Verdana" w:cs="Arial"/>
                <w:sz w:val="24"/>
                <w:szCs w:val="24"/>
              </w:rPr>
              <w:t>by February 2019 and that the comments may lead to more specific proposals to comment on.  Councillor Whipp stated that he hoped that the Town Council would be supportive of the idea of a Masterplan but wouldn’t be put into a position where it made statements and be put into a position where it was held to account about the aspirations.  He asked the Committee to send a response focussing on the process and respond in detail when it was incorporated into a legal document which afforded a period of formal consultation.</w:t>
            </w:r>
          </w:p>
          <w:p w14:paraId="47710FD4" w14:textId="77777777" w:rsidR="00F00A62" w:rsidRDefault="00F00A62" w:rsidP="00A73EA9">
            <w:pPr>
              <w:contextualSpacing/>
              <w:rPr>
                <w:rFonts w:ascii="Verdana" w:eastAsia="Calibri" w:hAnsi="Verdana" w:cs="Arial"/>
                <w:sz w:val="24"/>
                <w:szCs w:val="24"/>
              </w:rPr>
            </w:pPr>
          </w:p>
          <w:p w14:paraId="74322894" w14:textId="6AFEDDE2" w:rsidR="00F00A62" w:rsidRDefault="00F00A62" w:rsidP="00A73EA9">
            <w:pPr>
              <w:contextualSpacing/>
              <w:rPr>
                <w:rFonts w:ascii="Verdana" w:eastAsia="Calibri" w:hAnsi="Verdana" w:cs="Arial"/>
                <w:b/>
                <w:sz w:val="24"/>
                <w:szCs w:val="24"/>
              </w:rPr>
            </w:pPr>
            <w:r>
              <w:rPr>
                <w:rFonts w:ascii="Verdana" w:eastAsia="Calibri" w:hAnsi="Verdana" w:cs="Arial"/>
                <w:b/>
                <w:sz w:val="24"/>
                <w:szCs w:val="24"/>
              </w:rPr>
              <w:t xml:space="preserve">Councillor Whipp was thanked for his </w:t>
            </w:r>
            <w:r w:rsidR="006535E7">
              <w:rPr>
                <w:rFonts w:ascii="Verdana" w:eastAsia="Calibri" w:hAnsi="Verdana" w:cs="Arial"/>
                <w:b/>
                <w:sz w:val="24"/>
                <w:szCs w:val="24"/>
              </w:rPr>
              <w:t>comments</w:t>
            </w:r>
            <w:r>
              <w:rPr>
                <w:rFonts w:ascii="Verdana" w:eastAsia="Calibri" w:hAnsi="Verdana" w:cs="Arial"/>
                <w:b/>
                <w:sz w:val="24"/>
                <w:szCs w:val="24"/>
              </w:rPr>
              <w:t xml:space="preserve"> before he left the meeting</w:t>
            </w:r>
            <w:r w:rsidR="00237917">
              <w:rPr>
                <w:rFonts w:ascii="Verdana" w:eastAsia="Calibri" w:hAnsi="Verdana" w:cs="Arial"/>
                <w:b/>
                <w:sz w:val="24"/>
                <w:szCs w:val="24"/>
              </w:rPr>
              <w:t xml:space="preserve"> and Members considered their response</w:t>
            </w:r>
            <w:r>
              <w:rPr>
                <w:rFonts w:ascii="Verdana" w:eastAsia="Calibri" w:hAnsi="Verdana" w:cs="Arial"/>
                <w:b/>
                <w:sz w:val="24"/>
                <w:szCs w:val="24"/>
              </w:rPr>
              <w:t>.</w:t>
            </w:r>
          </w:p>
          <w:p w14:paraId="49A7E764" w14:textId="77777777" w:rsidR="00F00A62" w:rsidRDefault="00F00A62" w:rsidP="00A73EA9">
            <w:pPr>
              <w:contextualSpacing/>
              <w:rPr>
                <w:rFonts w:ascii="Verdana" w:eastAsia="Calibri" w:hAnsi="Verdana" w:cs="Arial"/>
                <w:b/>
                <w:sz w:val="24"/>
                <w:szCs w:val="24"/>
              </w:rPr>
            </w:pPr>
          </w:p>
          <w:p w14:paraId="3637F764" w14:textId="057A6B08" w:rsidR="00F00A62" w:rsidRDefault="00F00A62" w:rsidP="00A73EA9">
            <w:pPr>
              <w:contextualSpacing/>
              <w:rPr>
                <w:rFonts w:ascii="Verdana" w:eastAsia="Calibri" w:hAnsi="Verdana" w:cs="Arial"/>
                <w:sz w:val="24"/>
                <w:szCs w:val="24"/>
              </w:rPr>
            </w:pPr>
            <w:r>
              <w:rPr>
                <w:rFonts w:ascii="Verdana" w:eastAsia="Calibri" w:hAnsi="Verdana" w:cs="Arial"/>
                <w:sz w:val="24"/>
                <w:szCs w:val="24"/>
              </w:rPr>
              <w:t xml:space="preserve">Members considered the previous </w:t>
            </w:r>
            <w:r w:rsidR="00857AC7">
              <w:rPr>
                <w:rFonts w:ascii="Verdana" w:eastAsia="Calibri" w:hAnsi="Verdana" w:cs="Arial"/>
                <w:sz w:val="24"/>
                <w:szCs w:val="24"/>
              </w:rPr>
              <w:t xml:space="preserve">letter sent </w:t>
            </w:r>
            <w:r>
              <w:rPr>
                <w:rFonts w:ascii="Verdana" w:eastAsia="Calibri" w:hAnsi="Verdana" w:cs="Arial"/>
                <w:sz w:val="24"/>
                <w:szCs w:val="24"/>
              </w:rPr>
              <w:t xml:space="preserve">to EDC before it was </w:t>
            </w:r>
            <w:r w:rsidRPr="00F00A62">
              <w:rPr>
                <w:rFonts w:ascii="Verdana" w:eastAsia="Calibri" w:hAnsi="Verdana" w:cs="Arial"/>
                <w:b/>
                <w:sz w:val="24"/>
                <w:szCs w:val="24"/>
              </w:rPr>
              <w:t>RESOLVED</w:t>
            </w:r>
            <w:r>
              <w:rPr>
                <w:rFonts w:ascii="Verdana" w:eastAsia="Calibri" w:hAnsi="Verdana" w:cs="Arial"/>
                <w:sz w:val="24"/>
                <w:szCs w:val="24"/>
              </w:rPr>
              <w:t xml:space="preserve"> that the following response be sent</w:t>
            </w:r>
            <w:r w:rsidR="00237917">
              <w:rPr>
                <w:rFonts w:ascii="Verdana" w:eastAsia="Calibri" w:hAnsi="Verdana" w:cs="Arial"/>
                <w:sz w:val="24"/>
                <w:szCs w:val="24"/>
              </w:rPr>
              <w:t xml:space="preserve"> and included within the public minutes</w:t>
            </w:r>
            <w:r>
              <w:rPr>
                <w:rFonts w:ascii="Verdana" w:eastAsia="Calibri" w:hAnsi="Verdana" w:cs="Arial"/>
                <w:sz w:val="24"/>
                <w:szCs w:val="24"/>
              </w:rPr>
              <w:t>:</w:t>
            </w:r>
          </w:p>
          <w:p w14:paraId="3E465E13" w14:textId="77777777" w:rsidR="00F00A62" w:rsidRDefault="00F00A62" w:rsidP="00A73EA9">
            <w:pPr>
              <w:contextualSpacing/>
              <w:rPr>
                <w:rFonts w:ascii="Verdana" w:eastAsia="Calibri" w:hAnsi="Verdana" w:cs="Arial"/>
                <w:sz w:val="24"/>
                <w:szCs w:val="24"/>
              </w:rPr>
            </w:pPr>
          </w:p>
          <w:p w14:paraId="3F056FF9" w14:textId="77777777" w:rsidR="00237917" w:rsidRPr="00237917" w:rsidRDefault="00237917" w:rsidP="00237917">
            <w:pPr>
              <w:spacing w:after="160" w:line="259" w:lineRule="auto"/>
              <w:rPr>
                <w:rFonts w:ascii="Verdana" w:eastAsia="Calibri" w:hAnsi="Verdana" w:cs="Times New Roman"/>
                <w:sz w:val="24"/>
                <w:szCs w:val="24"/>
              </w:rPr>
            </w:pPr>
            <w:r w:rsidRPr="00237917">
              <w:rPr>
                <w:rFonts w:ascii="Verdana" w:eastAsia="Calibri" w:hAnsi="Verdana" w:cs="Times New Roman"/>
                <w:sz w:val="24"/>
                <w:szCs w:val="24"/>
              </w:rPr>
              <w:t>We considered the most recent Masterplan documentation at the meeting of our Planning Committee on 1 October 2018.</w:t>
            </w:r>
          </w:p>
          <w:p w14:paraId="4EA584CA" w14:textId="77777777" w:rsidR="00237917" w:rsidRPr="00237917" w:rsidRDefault="00237917" w:rsidP="00237917">
            <w:pPr>
              <w:spacing w:after="160" w:line="259" w:lineRule="auto"/>
              <w:rPr>
                <w:rFonts w:ascii="Verdana" w:eastAsia="Calibri" w:hAnsi="Verdana" w:cs="Times New Roman"/>
                <w:sz w:val="24"/>
                <w:szCs w:val="24"/>
              </w:rPr>
            </w:pPr>
            <w:r w:rsidRPr="00237917">
              <w:rPr>
                <w:rFonts w:ascii="Verdana" w:eastAsia="Calibri" w:hAnsi="Verdana" w:cs="Times New Roman"/>
                <w:sz w:val="24"/>
                <w:szCs w:val="24"/>
              </w:rPr>
              <w:t>The Town Council recognises that this is an aspirational document, but as representatives of Penrith, it would be remiss of us to ignore the breadth and depth of feeling in the town. Our primary concern is a prosperous future for Penrith, but it is important that we ensure that any plan reflects the wishes of the people of Penrith.</w:t>
            </w:r>
          </w:p>
          <w:p w14:paraId="3EE41159" w14:textId="77777777" w:rsidR="00237917" w:rsidRPr="00237917" w:rsidRDefault="00237917" w:rsidP="00237917">
            <w:pPr>
              <w:spacing w:after="160" w:line="259" w:lineRule="auto"/>
              <w:rPr>
                <w:rFonts w:ascii="Verdana" w:eastAsia="Calibri" w:hAnsi="Verdana" w:cs="Times New Roman"/>
                <w:sz w:val="24"/>
                <w:szCs w:val="24"/>
              </w:rPr>
            </w:pPr>
            <w:r w:rsidRPr="00237917">
              <w:rPr>
                <w:rFonts w:ascii="Verdana" w:eastAsia="Calibri" w:hAnsi="Verdana" w:cs="Times New Roman"/>
                <w:sz w:val="24"/>
                <w:szCs w:val="24"/>
              </w:rPr>
              <w:t>The Council welcomes a transparent, comprehensive and considered Masterplan for Penrith. The Town Council:</w:t>
            </w:r>
          </w:p>
          <w:p w14:paraId="4E7A669D" w14:textId="77777777" w:rsidR="00237917" w:rsidRPr="00237917" w:rsidRDefault="00237917" w:rsidP="00237917">
            <w:pPr>
              <w:numPr>
                <w:ilvl w:val="0"/>
                <w:numId w:val="18"/>
              </w:numPr>
              <w:spacing w:after="160" w:line="259" w:lineRule="auto"/>
              <w:contextualSpacing/>
              <w:rPr>
                <w:rFonts w:ascii="Verdana" w:eastAsia="Calibri" w:hAnsi="Verdana" w:cs="Times New Roman"/>
                <w:sz w:val="24"/>
                <w:szCs w:val="24"/>
              </w:rPr>
            </w:pPr>
            <w:r w:rsidRPr="00237917">
              <w:rPr>
                <w:rFonts w:ascii="Verdana" w:eastAsia="Calibri" w:hAnsi="Verdana" w:cs="Times New Roman"/>
                <w:sz w:val="24"/>
                <w:szCs w:val="24"/>
              </w:rPr>
              <w:t>Will always seek to play an active role in the development of the Masterplan;</w:t>
            </w:r>
          </w:p>
          <w:p w14:paraId="48BF625C" w14:textId="77777777" w:rsidR="00237917" w:rsidRPr="00237917" w:rsidRDefault="00237917" w:rsidP="00237917">
            <w:pPr>
              <w:numPr>
                <w:ilvl w:val="0"/>
                <w:numId w:val="18"/>
              </w:numPr>
              <w:spacing w:after="160" w:line="259" w:lineRule="auto"/>
              <w:contextualSpacing/>
              <w:rPr>
                <w:rFonts w:ascii="Verdana" w:eastAsia="Calibri" w:hAnsi="Verdana" w:cs="Times New Roman"/>
                <w:sz w:val="24"/>
                <w:szCs w:val="24"/>
              </w:rPr>
            </w:pPr>
            <w:r w:rsidRPr="00237917">
              <w:rPr>
                <w:rFonts w:ascii="Verdana" w:eastAsia="Calibri" w:hAnsi="Verdana" w:cs="Times New Roman"/>
                <w:sz w:val="24"/>
                <w:szCs w:val="24"/>
              </w:rPr>
              <w:t>Will continue to represent the views of the electorate; and</w:t>
            </w:r>
          </w:p>
          <w:p w14:paraId="712D4EA4" w14:textId="77777777" w:rsidR="00237917" w:rsidRPr="00237917" w:rsidRDefault="00237917" w:rsidP="00237917">
            <w:pPr>
              <w:numPr>
                <w:ilvl w:val="0"/>
                <w:numId w:val="18"/>
              </w:numPr>
              <w:spacing w:after="160" w:line="259" w:lineRule="auto"/>
              <w:contextualSpacing/>
              <w:rPr>
                <w:rFonts w:ascii="Verdana" w:eastAsia="Calibri" w:hAnsi="Verdana" w:cs="Times New Roman"/>
                <w:sz w:val="24"/>
                <w:szCs w:val="24"/>
              </w:rPr>
            </w:pPr>
            <w:r w:rsidRPr="00237917">
              <w:rPr>
                <w:rFonts w:ascii="Verdana" w:eastAsia="Calibri" w:hAnsi="Verdana" w:cs="Times New Roman"/>
                <w:sz w:val="24"/>
                <w:szCs w:val="24"/>
              </w:rPr>
              <w:t>Supports opportunities to improve wages, create affordable housing and protect Penrith’s assets.</w:t>
            </w:r>
          </w:p>
          <w:p w14:paraId="722EE701" w14:textId="77777777" w:rsidR="00237917" w:rsidRP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 xml:space="preserve">An informal engagement process does not constitute an open and transparent formal consultation which should engage with local authorities, businesses, transport providers, schools, healthcare providers, the emergency services and surrounding parishes.  </w:t>
            </w:r>
          </w:p>
          <w:p w14:paraId="0C611444" w14:textId="4468C83B" w:rsid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 xml:space="preserve">Penrith Town Council would reiterate, as per our previous letter, the request that Eden District Council carry out a genuine public consultation, as set out in their own Local Plan’s procedures. The consultation should consider all alternative options for relieving congestion at the </w:t>
            </w:r>
            <w:proofErr w:type="spellStart"/>
            <w:r w:rsidRPr="00237917">
              <w:rPr>
                <w:rFonts w:ascii="Verdana" w:eastAsia="Calibri" w:hAnsi="Verdana" w:cs="Times New Roman"/>
                <w:color w:val="000000"/>
                <w:sz w:val="24"/>
                <w:szCs w:val="24"/>
                <w:lang w:eastAsia="en-GB"/>
              </w:rPr>
              <w:t>Kemplay</w:t>
            </w:r>
            <w:proofErr w:type="spellEnd"/>
            <w:r w:rsidRPr="00237917">
              <w:rPr>
                <w:rFonts w:ascii="Verdana" w:eastAsia="Calibri" w:hAnsi="Verdana" w:cs="Times New Roman"/>
                <w:color w:val="000000"/>
                <w:sz w:val="24"/>
                <w:szCs w:val="24"/>
                <w:lang w:eastAsia="en-GB"/>
              </w:rPr>
              <w:t xml:space="preserve"> roundabout and J40 as well as ALL alternative sites for housing. </w:t>
            </w:r>
          </w:p>
          <w:p w14:paraId="02D64D5D" w14:textId="1023DB03" w:rsidR="00237917" w:rsidRDefault="00237917" w:rsidP="00237917">
            <w:pPr>
              <w:spacing w:after="296" w:line="253" w:lineRule="auto"/>
              <w:ind w:left="24" w:hanging="10"/>
              <w:rPr>
                <w:rFonts w:ascii="Verdana" w:eastAsia="Calibri" w:hAnsi="Verdana" w:cs="Times New Roman"/>
                <w:color w:val="000000"/>
                <w:sz w:val="24"/>
                <w:szCs w:val="24"/>
                <w:lang w:eastAsia="en-GB"/>
              </w:rPr>
            </w:pPr>
          </w:p>
          <w:p w14:paraId="4A95C60D" w14:textId="6EDBB0E5" w:rsidR="00237917" w:rsidRDefault="00237917" w:rsidP="00237917">
            <w:pPr>
              <w:spacing w:after="296" w:line="253" w:lineRule="auto"/>
              <w:ind w:left="24" w:hanging="10"/>
              <w:rPr>
                <w:rFonts w:ascii="Verdana" w:eastAsia="Calibri" w:hAnsi="Verdana" w:cs="Times New Roman"/>
                <w:color w:val="000000"/>
                <w:sz w:val="24"/>
                <w:szCs w:val="24"/>
                <w:lang w:eastAsia="en-GB"/>
              </w:rPr>
            </w:pPr>
          </w:p>
          <w:p w14:paraId="2A1C28A8" w14:textId="77777777" w:rsidR="00237917" w:rsidRP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lastRenderedPageBreak/>
              <w:t>The case for the scale of the development, especially in relation to Penrith today, has not been sufficiently made.  Penrith Town Council feels that evaluation of suitable alternative residential development sites has been inadequate. Residents should be given every opportunity to comment on ALL the potential development sites outlined in Figure 7 on Page 9 of the Technical Appraisal document.</w:t>
            </w:r>
          </w:p>
          <w:p w14:paraId="15508CA1" w14:textId="77777777" w:rsidR="00237917" w:rsidRP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 xml:space="preserve">The people of Penrith should be asked clearly whether they wish the town to experience organic growth, super growth (as requested by EDC, defined by the Planning Inspector and included within the Local Plan), or super </w:t>
            </w:r>
            <w:proofErr w:type="spellStart"/>
            <w:r w:rsidRPr="00237917">
              <w:rPr>
                <w:rFonts w:ascii="Verdana" w:eastAsia="Calibri" w:hAnsi="Verdana" w:cs="Times New Roman"/>
                <w:color w:val="000000"/>
                <w:sz w:val="24"/>
                <w:szCs w:val="24"/>
                <w:lang w:eastAsia="en-GB"/>
              </w:rPr>
              <w:t>super</w:t>
            </w:r>
            <w:proofErr w:type="spellEnd"/>
            <w:r w:rsidRPr="00237917">
              <w:rPr>
                <w:rFonts w:ascii="Verdana" w:eastAsia="Calibri" w:hAnsi="Verdana" w:cs="Times New Roman"/>
                <w:color w:val="000000"/>
                <w:sz w:val="24"/>
                <w:szCs w:val="24"/>
                <w:lang w:eastAsia="en-GB"/>
              </w:rPr>
              <w:t xml:space="preserve"> growth as envisaged by this Masterplan.</w:t>
            </w:r>
          </w:p>
          <w:p w14:paraId="4E2FAD91" w14:textId="77777777" w:rsidR="00237917" w:rsidRP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 xml:space="preserve">The Masterplan proposes the provision of retail facilities, primary schools and a secondary school making the ‘villages’ communities </w:t>
            </w:r>
            <w:proofErr w:type="gramStart"/>
            <w:r w:rsidRPr="00237917">
              <w:rPr>
                <w:rFonts w:ascii="Verdana" w:eastAsia="Calibri" w:hAnsi="Verdana" w:cs="Times New Roman"/>
                <w:color w:val="000000"/>
                <w:sz w:val="24"/>
                <w:szCs w:val="24"/>
                <w:lang w:eastAsia="en-GB"/>
              </w:rPr>
              <w:t>in their own right with</w:t>
            </w:r>
            <w:proofErr w:type="gramEnd"/>
            <w:r w:rsidRPr="00237917">
              <w:rPr>
                <w:rFonts w:ascii="Verdana" w:eastAsia="Calibri" w:hAnsi="Verdana" w:cs="Times New Roman"/>
                <w:color w:val="000000"/>
                <w:sz w:val="24"/>
                <w:szCs w:val="24"/>
                <w:lang w:eastAsia="en-GB"/>
              </w:rPr>
              <w:t xml:space="preserve"> their own facilities and largely self-sufficient which would reduce the need to use the shops and services offered in the town. Connectivity to Penrith is poor from the proposed Beacon Villages.  The topography is such that people would not walk or bike into Penrith but would use cars if coming into the town thereby exacerbating the </w:t>
            </w:r>
            <w:proofErr w:type="gramStart"/>
            <w:r w:rsidRPr="00237917">
              <w:rPr>
                <w:rFonts w:ascii="Verdana" w:eastAsia="Calibri" w:hAnsi="Verdana" w:cs="Times New Roman"/>
                <w:color w:val="000000"/>
                <w:sz w:val="24"/>
                <w:szCs w:val="24"/>
                <w:lang w:eastAsia="en-GB"/>
              </w:rPr>
              <w:t>aforementioned traffic</w:t>
            </w:r>
            <w:proofErr w:type="gramEnd"/>
            <w:r w:rsidRPr="00237917">
              <w:rPr>
                <w:rFonts w:ascii="Verdana" w:eastAsia="Calibri" w:hAnsi="Verdana" w:cs="Times New Roman"/>
                <w:color w:val="000000"/>
                <w:sz w:val="24"/>
                <w:szCs w:val="24"/>
                <w:lang w:eastAsia="en-GB"/>
              </w:rPr>
              <w:t xml:space="preserve"> problems the town already has.</w:t>
            </w:r>
          </w:p>
          <w:p w14:paraId="16226C8B" w14:textId="77777777" w:rsidR="00237917" w:rsidRP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The Masterplan documentation states that ‘in line with the current Local Plan, the Council will continue to seek a minimum of 30% affordable housing on all new developments of over 11 units in Penrith’.  The reality is that time and again developers justify reduced quotas of affordable housing on the grounds of viability.  EDC have stated that they wish to attract small and medium sized developers.  If such a developer only wishes to build up to 10 units there is no requirement to provide any affordable housing.  Penrith Town Council asks that more emphasis is given to the provision of affordable housing in any new developments within the town and the involvement of Heart of Cumbria in this provision.</w:t>
            </w:r>
          </w:p>
          <w:p w14:paraId="41AAD44E" w14:textId="77777777" w:rsidR="00237917" w:rsidRPr="00237917" w:rsidRDefault="00237917" w:rsidP="00237917">
            <w:pPr>
              <w:spacing w:after="296" w:line="253" w:lineRule="auto"/>
              <w:ind w:left="24" w:hanging="10"/>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We agree that there is a need for more better and higher paid jobs.  We would support EDC in creating more detailed proposals for economic growth.  The desire for better and higher paid jobs must be accompanied by more expert input and engagement to be achievable.</w:t>
            </w:r>
          </w:p>
          <w:p w14:paraId="519F9CEF" w14:textId="77777777" w:rsidR="00237917" w:rsidRPr="00237917" w:rsidRDefault="00237917" w:rsidP="00237917">
            <w:pPr>
              <w:spacing w:after="296" w:line="253" w:lineRule="auto"/>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The draft Masterplan, other documentation and social media releases from Eden District Council still state that the growth option chosen was approved by the stakeholder group which included Penrith Town Council.  This was NOT the case.  The Town Council provided no such resolved affirmation and this statement should be removed from all associated documents.</w:t>
            </w:r>
          </w:p>
          <w:p w14:paraId="73546C8A" w14:textId="77777777" w:rsidR="00237917" w:rsidRPr="00237917" w:rsidRDefault="00237917" w:rsidP="00237917">
            <w:pPr>
              <w:spacing w:after="296" w:line="253" w:lineRule="auto"/>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 xml:space="preserve">Nothing is more important to the Town Council than the future wellbeing and prosperity of Penrith.  Eden District Council has a vital role to play in ensuring that residents can be confident and hopeful for the future.  We would challenge anyone to dispute that Penrith needs a </w:t>
            </w:r>
            <w:proofErr w:type="gramStart"/>
            <w:r w:rsidRPr="00237917">
              <w:rPr>
                <w:rFonts w:ascii="Verdana" w:eastAsia="Calibri" w:hAnsi="Verdana" w:cs="Times New Roman"/>
                <w:color w:val="000000"/>
                <w:sz w:val="24"/>
                <w:szCs w:val="24"/>
                <w:lang w:eastAsia="en-GB"/>
              </w:rPr>
              <w:t>plan</w:t>
            </w:r>
            <w:proofErr w:type="gramEnd"/>
            <w:r w:rsidRPr="00237917">
              <w:rPr>
                <w:rFonts w:ascii="Verdana" w:eastAsia="Calibri" w:hAnsi="Verdana" w:cs="Times New Roman"/>
                <w:color w:val="000000"/>
                <w:sz w:val="24"/>
                <w:szCs w:val="24"/>
                <w:lang w:eastAsia="en-GB"/>
              </w:rPr>
              <w:t xml:space="preserve"> but it is in the considered opinion of the Members of Penrith Town Council that in its current form and location, this is not that plan.</w:t>
            </w:r>
          </w:p>
          <w:p w14:paraId="08D4E3AC" w14:textId="090AFC1F" w:rsidR="00237917" w:rsidRPr="00237917" w:rsidRDefault="00237917" w:rsidP="00237917">
            <w:pPr>
              <w:spacing w:after="296" w:line="253" w:lineRule="auto"/>
              <w:rPr>
                <w:rFonts w:ascii="Verdana" w:eastAsia="Calibri" w:hAnsi="Verdana" w:cs="Times New Roman"/>
                <w:color w:val="000000"/>
                <w:sz w:val="24"/>
                <w:szCs w:val="24"/>
                <w:lang w:eastAsia="en-GB"/>
              </w:rPr>
            </w:pPr>
            <w:r w:rsidRPr="00237917">
              <w:rPr>
                <w:rFonts w:ascii="Verdana" w:eastAsia="Calibri" w:hAnsi="Verdana" w:cs="Times New Roman"/>
                <w:color w:val="000000"/>
                <w:sz w:val="24"/>
                <w:szCs w:val="24"/>
                <w:lang w:eastAsia="en-GB"/>
              </w:rPr>
              <w:t>We stand ready to assist in any</w:t>
            </w:r>
            <w:r>
              <w:rPr>
                <w:rFonts w:ascii="Verdana" w:eastAsia="Calibri" w:hAnsi="Verdana" w:cs="Times New Roman"/>
                <w:color w:val="000000"/>
                <w:sz w:val="24"/>
                <w:szCs w:val="24"/>
                <w:lang w:eastAsia="en-GB"/>
              </w:rPr>
              <w:t xml:space="preserve"> </w:t>
            </w:r>
            <w:r w:rsidRPr="00237917">
              <w:rPr>
                <w:rFonts w:ascii="Verdana" w:eastAsia="Calibri" w:hAnsi="Verdana" w:cs="Times New Roman"/>
                <w:color w:val="000000"/>
                <w:sz w:val="24"/>
                <w:szCs w:val="24"/>
                <w:lang w:eastAsia="en-GB"/>
              </w:rPr>
              <w:t>way to more closely align the views of residents and the proposals of the District Council and would seek to work in partnership to progress a more feasible plan for the town.</w:t>
            </w:r>
          </w:p>
          <w:p w14:paraId="4212662F" w14:textId="5AE34F2D" w:rsidR="00F00A62" w:rsidRPr="00F00A62" w:rsidRDefault="00F00A62" w:rsidP="00A73EA9">
            <w:pPr>
              <w:contextualSpacing/>
              <w:rPr>
                <w:rFonts w:ascii="Verdana" w:eastAsia="Calibri" w:hAnsi="Verdana" w:cs="Arial"/>
                <w:sz w:val="24"/>
                <w:szCs w:val="24"/>
              </w:rPr>
            </w:pPr>
          </w:p>
        </w:tc>
      </w:tr>
      <w:tr w:rsidR="00F00A62" w:rsidRPr="00F1427E" w14:paraId="0D2114AA" w14:textId="77777777" w:rsidTr="00335352">
        <w:tc>
          <w:tcPr>
            <w:tcW w:w="10779" w:type="dxa"/>
            <w:shd w:val="clear" w:color="auto" w:fill="FBD4B4" w:themeFill="accent6" w:themeFillTint="66"/>
          </w:tcPr>
          <w:p w14:paraId="31686616" w14:textId="46279EF6" w:rsidR="00F00A62" w:rsidRPr="00414E50" w:rsidRDefault="00F00A62" w:rsidP="00335352">
            <w:pPr>
              <w:rPr>
                <w:rFonts w:ascii="Verdana" w:hAnsi="Verdana"/>
                <w:b/>
                <w:sz w:val="24"/>
                <w:szCs w:val="24"/>
              </w:rPr>
            </w:pPr>
            <w:r>
              <w:rPr>
                <w:rFonts w:ascii="Verdana" w:hAnsi="Verdana"/>
                <w:b/>
                <w:sz w:val="24"/>
                <w:szCs w:val="24"/>
              </w:rPr>
              <w:lastRenderedPageBreak/>
              <w:t xml:space="preserve">PL/18/41 </w:t>
            </w:r>
            <w:r w:rsidR="00C54368">
              <w:rPr>
                <w:rFonts w:ascii="Verdana" w:hAnsi="Verdana"/>
                <w:b/>
                <w:sz w:val="24"/>
                <w:szCs w:val="24"/>
              </w:rPr>
              <w:t>Neighbourhood Plan Development Group</w:t>
            </w:r>
          </w:p>
        </w:tc>
      </w:tr>
      <w:tr w:rsidR="00DE22C0" w:rsidRPr="00F1427E" w14:paraId="61358FD6" w14:textId="77777777" w:rsidTr="00D14148">
        <w:tc>
          <w:tcPr>
            <w:tcW w:w="10779" w:type="dxa"/>
          </w:tcPr>
          <w:p w14:paraId="7A31A83D" w14:textId="77777777" w:rsidR="00857AC7" w:rsidRDefault="00C54368" w:rsidP="00A73EA9">
            <w:pPr>
              <w:contextualSpacing/>
              <w:rPr>
                <w:rFonts w:ascii="Verdana" w:eastAsia="Calibri" w:hAnsi="Verdana" w:cs="Arial"/>
                <w:sz w:val="24"/>
                <w:szCs w:val="24"/>
              </w:rPr>
            </w:pPr>
            <w:r>
              <w:rPr>
                <w:rFonts w:ascii="Verdana" w:eastAsia="Calibri" w:hAnsi="Verdana" w:cs="Arial"/>
                <w:sz w:val="24"/>
                <w:szCs w:val="24"/>
              </w:rPr>
              <w:t xml:space="preserve">The Chairman of the Neighbourhood Plan Group reported that comments made during the informal consultation period had been collated and draft responses made against them for consideration at the next meeting of the group.  </w:t>
            </w:r>
          </w:p>
          <w:p w14:paraId="2EC78ED8" w14:textId="77777777" w:rsidR="00857AC7" w:rsidRDefault="00857AC7" w:rsidP="00A73EA9">
            <w:pPr>
              <w:contextualSpacing/>
              <w:rPr>
                <w:rFonts w:ascii="Verdana" w:eastAsia="Calibri" w:hAnsi="Verdana" w:cs="Arial"/>
                <w:sz w:val="24"/>
                <w:szCs w:val="24"/>
              </w:rPr>
            </w:pPr>
          </w:p>
          <w:p w14:paraId="11BD76EF" w14:textId="7C41C07A" w:rsidR="006535E7" w:rsidRDefault="00C54368" w:rsidP="00A73EA9">
            <w:pPr>
              <w:contextualSpacing/>
              <w:rPr>
                <w:rFonts w:ascii="Verdana" w:eastAsia="Calibri" w:hAnsi="Verdana" w:cs="Arial"/>
                <w:sz w:val="24"/>
                <w:szCs w:val="24"/>
              </w:rPr>
            </w:pPr>
            <w:r>
              <w:rPr>
                <w:rFonts w:ascii="Verdana" w:eastAsia="Calibri" w:hAnsi="Verdana" w:cs="Arial"/>
                <w:sz w:val="24"/>
                <w:szCs w:val="24"/>
              </w:rPr>
              <w:t>The green spaces Appendix</w:t>
            </w:r>
            <w:r w:rsidR="006535E7">
              <w:rPr>
                <w:rFonts w:ascii="Verdana" w:eastAsia="Calibri" w:hAnsi="Verdana" w:cs="Arial"/>
                <w:sz w:val="24"/>
                <w:szCs w:val="24"/>
              </w:rPr>
              <w:t xml:space="preserve">, </w:t>
            </w:r>
            <w:r>
              <w:rPr>
                <w:rFonts w:ascii="Verdana" w:eastAsia="Calibri" w:hAnsi="Verdana" w:cs="Arial"/>
                <w:sz w:val="24"/>
                <w:szCs w:val="24"/>
              </w:rPr>
              <w:t xml:space="preserve">amended </w:t>
            </w:r>
            <w:r w:rsidR="00857AC7">
              <w:rPr>
                <w:rFonts w:ascii="Verdana" w:eastAsia="Calibri" w:hAnsi="Verdana" w:cs="Arial"/>
                <w:sz w:val="24"/>
                <w:szCs w:val="24"/>
              </w:rPr>
              <w:t>for accuracy and to be more prescriptive under the headings</w:t>
            </w:r>
            <w:r w:rsidR="006535E7">
              <w:rPr>
                <w:rFonts w:ascii="Verdana" w:eastAsia="Calibri" w:hAnsi="Verdana" w:cs="Arial"/>
                <w:sz w:val="24"/>
                <w:szCs w:val="24"/>
              </w:rPr>
              <w:t>, would be presented to the Group for ratification</w:t>
            </w:r>
            <w:r w:rsidR="00857AC7">
              <w:rPr>
                <w:rFonts w:ascii="Verdana" w:eastAsia="Calibri" w:hAnsi="Verdana" w:cs="Arial"/>
                <w:sz w:val="24"/>
                <w:szCs w:val="24"/>
              </w:rPr>
              <w:t xml:space="preserve">. </w:t>
            </w:r>
            <w:r w:rsidR="006535E7">
              <w:rPr>
                <w:rFonts w:ascii="Verdana" w:eastAsia="Calibri" w:hAnsi="Verdana" w:cs="Arial"/>
                <w:sz w:val="24"/>
                <w:szCs w:val="24"/>
              </w:rPr>
              <w:t xml:space="preserve"> The Chairman of the group expressed some concern about protection of the whole of the Beacon Forest given its size.  After some discussion it was </w:t>
            </w:r>
            <w:r w:rsidR="006535E7" w:rsidRPr="006535E7">
              <w:rPr>
                <w:rFonts w:ascii="Verdana" w:eastAsia="Calibri" w:hAnsi="Verdana" w:cs="Arial"/>
                <w:b/>
                <w:sz w:val="24"/>
                <w:szCs w:val="24"/>
              </w:rPr>
              <w:t>RESOLVED</w:t>
            </w:r>
            <w:r w:rsidR="006535E7">
              <w:rPr>
                <w:rFonts w:ascii="Verdana" w:eastAsia="Calibri" w:hAnsi="Verdana" w:cs="Arial"/>
                <w:sz w:val="24"/>
                <w:szCs w:val="24"/>
              </w:rPr>
              <w:t xml:space="preserve"> that:</w:t>
            </w:r>
          </w:p>
          <w:p w14:paraId="21978174" w14:textId="4C4DF3AA" w:rsidR="006535E7" w:rsidRDefault="006535E7" w:rsidP="00A73EA9">
            <w:pPr>
              <w:contextualSpacing/>
              <w:rPr>
                <w:rFonts w:ascii="Verdana" w:eastAsia="Calibri" w:hAnsi="Verdana" w:cs="Arial"/>
                <w:sz w:val="24"/>
                <w:szCs w:val="24"/>
              </w:rPr>
            </w:pPr>
          </w:p>
          <w:p w14:paraId="7EA6D860" w14:textId="4AB5F059" w:rsidR="006535E7" w:rsidRDefault="006535E7" w:rsidP="006535E7">
            <w:pPr>
              <w:ind w:left="604" w:hanging="604"/>
              <w:contextualSpacing/>
              <w:rPr>
                <w:rFonts w:ascii="Verdana" w:eastAsia="Calibri" w:hAnsi="Verdana" w:cs="Arial"/>
                <w:sz w:val="24"/>
                <w:szCs w:val="24"/>
              </w:rPr>
            </w:pPr>
            <w:r>
              <w:rPr>
                <w:rFonts w:ascii="Verdana" w:eastAsia="Calibri" w:hAnsi="Verdana" w:cs="Arial"/>
                <w:sz w:val="24"/>
                <w:szCs w:val="24"/>
              </w:rPr>
              <w:t>1.</w:t>
            </w:r>
            <w:r>
              <w:rPr>
                <w:rFonts w:ascii="Verdana" w:eastAsia="Calibri" w:hAnsi="Verdana" w:cs="Arial"/>
                <w:sz w:val="24"/>
                <w:szCs w:val="24"/>
              </w:rPr>
              <w:tab/>
              <w:t>t</w:t>
            </w:r>
            <w:r w:rsidR="00857AC7">
              <w:rPr>
                <w:rFonts w:ascii="Verdana" w:eastAsia="Calibri" w:hAnsi="Verdana" w:cs="Arial"/>
                <w:sz w:val="24"/>
                <w:szCs w:val="24"/>
              </w:rPr>
              <w:t>he Beacon w</w:t>
            </w:r>
            <w:r>
              <w:rPr>
                <w:rFonts w:ascii="Verdana" w:eastAsia="Calibri" w:hAnsi="Verdana" w:cs="Arial"/>
                <w:sz w:val="24"/>
                <w:szCs w:val="24"/>
              </w:rPr>
              <w:t>ould</w:t>
            </w:r>
            <w:r w:rsidR="00857AC7">
              <w:rPr>
                <w:rFonts w:ascii="Verdana" w:eastAsia="Calibri" w:hAnsi="Verdana" w:cs="Arial"/>
                <w:sz w:val="24"/>
                <w:szCs w:val="24"/>
              </w:rPr>
              <w:t xml:space="preserve"> be the subject of a specific discussion at the Neighbourhood Plan Group given the strength of feeling regarding development on and behind the hill</w:t>
            </w:r>
            <w:r>
              <w:rPr>
                <w:rFonts w:ascii="Verdana" w:eastAsia="Calibri" w:hAnsi="Verdana" w:cs="Arial"/>
                <w:sz w:val="24"/>
                <w:szCs w:val="24"/>
              </w:rPr>
              <w:t xml:space="preserve"> (petition with over 1000 signatures);</w:t>
            </w:r>
          </w:p>
          <w:p w14:paraId="4157A9BB" w14:textId="091FD4A7" w:rsidR="00857AC7" w:rsidRDefault="006535E7" w:rsidP="006535E7">
            <w:pPr>
              <w:ind w:left="604" w:hanging="604"/>
              <w:contextualSpacing/>
              <w:rPr>
                <w:rFonts w:ascii="Verdana" w:eastAsia="Calibri" w:hAnsi="Verdana" w:cs="Arial"/>
                <w:sz w:val="24"/>
                <w:szCs w:val="24"/>
              </w:rPr>
            </w:pPr>
            <w:r>
              <w:rPr>
                <w:rFonts w:ascii="Verdana" w:eastAsia="Calibri" w:hAnsi="Verdana" w:cs="Arial"/>
                <w:sz w:val="24"/>
                <w:szCs w:val="24"/>
              </w:rPr>
              <w:t xml:space="preserve">2. </w:t>
            </w:r>
            <w:r>
              <w:rPr>
                <w:rFonts w:ascii="Verdana" w:eastAsia="Calibri" w:hAnsi="Verdana" w:cs="Arial"/>
                <w:sz w:val="24"/>
                <w:szCs w:val="24"/>
              </w:rPr>
              <w:tab/>
              <w:t xml:space="preserve">advice be taken from the Planning Consultant about how best to try to protect the whole area; and </w:t>
            </w:r>
          </w:p>
          <w:p w14:paraId="3CBCDA77" w14:textId="4BE28461" w:rsidR="00857AC7" w:rsidRPr="00C54368" w:rsidRDefault="006535E7" w:rsidP="006535E7">
            <w:pPr>
              <w:ind w:left="604" w:hanging="604"/>
              <w:contextualSpacing/>
              <w:rPr>
                <w:rFonts w:ascii="Verdana" w:eastAsia="Calibri" w:hAnsi="Verdana" w:cs="Arial"/>
                <w:sz w:val="24"/>
                <w:szCs w:val="24"/>
              </w:rPr>
            </w:pPr>
            <w:r>
              <w:rPr>
                <w:rFonts w:ascii="Verdana" w:eastAsia="Calibri" w:hAnsi="Verdana" w:cs="Arial"/>
                <w:sz w:val="24"/>
                <w:szCs w:val="24"/>
              </w:rPr>
              <w:t>3.</w:t>
            </w:r>
            <w:r>
              <w:rPr>
                <w:rFonts w:ascii="Verdana" w:eastAsia="Calibri" w:hAnsi="Verdana" w:cs="Arial"/>
                <w:sz w:val="24"/>
                <w:szCs w:val="24"/>
              </w:rPr>
              <w:tab/>
              <w:t>a</w:t>
            </w:r>
            <w:r w:rsidR="00857AC7">
              <w:rPr>
                <w:rFonts w:ascii="Verdana" w:eastAsia="Calibri" w:hAnsi="Verdana" w:cs="Arial"/>
                <w:sz w:val="24"/>
                <w:szCs w:val="24"/>
              </w:rPr>
              <w:t xml:space="preserve">lthough it was acknowledged that the Planning </w:t>
            </w:r>
            <w:r w:rsidR="00171AC5">
              <w:rPr>
                <w:rFonts w:ascii="Verdana" w:eastAsia="Calibri" w:hAnsi="Verdana" w:cs="Arial"/>
                <w:sz w:val="24"/>
                <w:szCs w:val="24"/>
              </w:rPr>
              <w:t xml:space="preserve">Inspector may reject the inclusion of the whole of the Beacon and the forest, </w:t>
            </w:r>
            <w:r>
              <w:rPr>
                <w:rFonts w:ascii="Verdana" w:eastAsia="Calibri" w:hAnsi="Verdana" w:cs="Arial"/>
                <w:sz w:val="24"/>
                <w:szCs w:val="24"/>
              </w:rPr>
              <w:t xml:space="preserve">the aim was </w:t>
            </w:r>
            <w:r w:rsidR="00171AC5">
              <w:rPr>
                <w:rFonts w:ascii="Verdana" w:eastAsia="Calibri" w:hAnsi="Verdana" w:cs="Arial"/>
                <w:sz w:val="24"/>
                <w:szCs w:val="24"/>
              </w:rPr>
              <w:t>to retain the whole area</w:t>
            </w:r>
            <w:r>
              <w:rPr>
                <w:rFonts w:ascii="Verdana" w:eastAsia="Calibri" w:hAnsi="Verdana" w:cs="Arial"/>
                <w:sz w:val="24"/>
                <w:szCs w:val="24"/>
              </w:rPr>
              <w:t xml:space="preserve"> as protected green space</w:t>
            </w:r>
            <w:r w:rsidR="00F7182D">
              <w:rPr>
                <w:rFonts w:ascii="Verdana" w:eastAsia="Calibri" w:hAnsi="Verdana" w:cs="Arial"/>
                <w:sz w:val="24"/>
                <w:szCs w:val="24"/>
              </w:rPr>
              <w:t xml:space="preserve"> </w:t>
            </w:r>
            <w:r>
              <w:rPr>
                <w:rFonts w:ascii="Verdana" w:eastAsia="Calibri" w:hAnsi="Verdana" w:cs="Arial"/>
                <w:sz w:val="24"/>
                <w:szCs w:val="24"/>
              </w:rPr>
              <w:t>and only look to split should this be a request of the Inspect</w:t>
            </w:r>
            <w:r w:rsidR="00F7182D">
              <w:rPr>
                <w:rFonts w:ascii="Verdana" w:eastAsia="Calibri" w:hAnsi="Verdana" w:cs="Arial"/>
                <w:sz w:val="24"/>
                <w:szCs w:val="24"/>
              </w:rPr>
              <w:t>o</w:t>
            </w:r>
            <w:r>
              <w:rPr>
                <w:rFonts w:ascii="Verdana" w:eastAsia="Calibri" w:hAnsi="Verdana" w:cs="Arial"/>
                <w:sz w:val="24"/>
                <w:szCs w:val="24"/>
              </w:rPr>
              <w:t>r</w:t>
            </w:r>
            <w:r w:rsidR="00F7182D">
              <w:rPr>
                <w:rFonts w:ascii="Verdana" w:eastAsia="Calibri" w:hAnsi="Verdana" w:cs="Arial"/>
                <w:sz w:val="24"/>
                <w:szCs w:val="24"/>
              </w:rPr>
              <w:t>.</w:t>
            </w:r>
          </w:p>
          <w:p w14:paraId="11B4D3FF" w14:textId="7ACE3693" w:rsidR="00C54368" w:rsidRDefault="00C54368" w:rsidP="00A73EA9">
            <w:pPr>
              <w:contextualSpacing/>
              <w:rPr>
                <w:rFonts w:ascii="Verdana" w:eastAsia="Calibri" w:hAnsi="Verdana" w:cs="Arial"/>
                <w:b/>
                <w:sz w:val="24"/>
                <w:szCs w:val="24"/>
              </w:rPr>
            </w:pPr>
          </w:p>
        </w:tc>
      </w:tr>
      <w:tr w:rsidR="00C54368" w:rsidRPr="00F1427E" w14:paraId="310055B2" w14:textId="77777777" w:rsidTr="00335352">
        <w:tc>
          <w:tcPr>
            <w:tcW w:w="10779" w:type="dxa"/>
            <w:shd w:val="clear" w:color="auto" w:fill="FBD4B4" w:themeFill="accent6" w:themeFillTint="66"/>
          </w:tcPr>
          <w:p w14:paraId="0DE54E7A" w14:textId="54814002" w:rsidR="00C54368" w:rsidRPr="00414E50" w:rsidRDefault="00C54368" w:rsidP="00335352">
            <w:pPr>
              <w:rPr>
                <w:rFonts w:ascii="Verdana" w:hAnsi="Verdana"/>
                <w:b/>
                <w:sz w:val="24"/>
                <w:szCs w:val="24"/>
              </w:rPr>
            </w:pPr>
            <w:r>
              <w:rPr>
                <w:rFonts w:ascii="Verdana" w:hAnsi="Verdana"/>
                <w:b/>
                <w:sz w:val="24"/>
                <w:szCs w:val="24"/>
              </w:rPr>
              <w:t>PL/18/42 Next Meeting</w:t>
            </w:r>
          </w:p>
        </w:tc>
      </w:tr>
      <w:tr w:rsidR="00C54368" w:rsidRPr="00F1427E" w14:paraId="0AB7ACD4" w14:textId="77777777" w:rsidTr="00D14148">
        <w:tc>
          <w:tcPr>
            <w:tcW w:w="10779" w:type="dxa"/>
          </w:tcPr>
          <w:p w14:paraId="11F8A3FC" w14:textId="77777777" w:rsidR="00C54368" w:rsidRDefault="00C54368" w:rsidP="00A73EA9">
            <w:pPr>
              <w:contextualSpacing/>
              <w:rPr>
                <w:rFonts w:ascii="Verdana" w:eastAsia="Calibri" w:hAnsi="Verdana" w:cs="Arial"/>
                <w:b/>
                <w:sz w:val="24"/>
                <w:szCs w:val="24"/>
              </w:rPr>
            </w:pPr>
          </w:p>
        </w:tc>
      </w:tr>
      <w:tr w:rsidR="004951BF" w:rsidRPr="00F1427E" w14:paraId="42831AF7" w14:textId="77777777" w:rsidTr="00D14148">
        <w:tc>
          <w:tcPr>
            <w:tcW w:w="10779" w:type="dxa"/>
          </w:tcPr>
          <w:p w14:paraId="2882F1CD" w14:textId="4FDB5FFC" w:rsidR="004951BF" w:rsidRPr="00F1427E" w:rsidRDefault="002803C6" w:rsidP="00A73EA9">
            <w:pPr>
              <w:rPr>
                <w:rFonts w:ascii="Verdana" w:eastAsia="Calibri" w:hAnsi="Verdana" w:cs="Arial"/>
                <w:b/>
                <w:sz w:val="24"/>
                <w:szCs w:val="24"/>
              </w:rPr>
            </w:pPr>
            <w:r>
              <w:rPr>
                <w:rFonts w:ascii="Verdana" w:eastAsia="Calibri" w:hAnsi="Verdana" w:cs="Arial"/>
                <w:sz w:val="24"/>
                <w:szCs w:val="24"/>
              </w:rPr>
              <w:t xml:space="preserve">Members </w:t>
            </w:r>
            <w:r w:rsidR="004951BF" w:rsidRPr="00F1427E">
              <w:rPr>
                <w:rFonts w:ascii="Verdana" w:eastAsia="Calibri" w:hAnsi="Verdana" w:cs="Arial"/>
                <w:sz w:val="24"/>
                <w:szCs w:val="24"/>
              </w:rPr>
              <w:t>note</w:t>
            </w:r>
            <w:r>
              <w:rPr>
                <w:rFonts w:ascii="Verdana" w:eastAsia="Calibri" w:hAnsi="Verdana" w:cs="Arial"/>
                <w:sz w:val="24"/>
                <w:szCs w:val="24"/>
              </w:rPr>
              <w:t>d</w:t>
            </w:r>
            <w:r w:rsidR="004951BF" w:rsidRPr="00F1427E">
              <w:rPr>
                <w:rFonts w:ascii="Verdana" w:eastAsia="Calibri" w:hAnsi="Verdana" w:cs="Arial"/>
                <w:sz w:val="24"/>
                <w:szCs w:val="24"/>
              </w:rPr>
              <w:t xml:space="preserve"> that the next </w:t>
            </w:r>
            <w:r w:rsidR="00CA24D5" w:rsidRPr="00F1427E">
              <w:rPr>
                <w:rFonts w:ascii="Verdana" w:eastAsia="Calibri" w:hAnsi="Verdana" w:cs="Arial"/>
                <w:sz w:val="24"/>
                <w:szCs w:val="24"/>
              </w:rPr>
              <w:t>Planning</w:t>
            </w:r>
            <w:r w:rsidR="002B5608" w:rsidRPr="00F1427E">
              <w:rPr>
                <w:rFonts w:ascii="Verdana" w:eastAsia="Calibri" w:hAnsi="Verdana" w:cs="Arial"/>
                <w:sz w:val="24"/>
                <w:szCs w:val="24"/>
              </w:rPr>
              <w:t xml:space="preserve"> </w:t>
            </w:r>
            <w:r w:rsidR="004951BF" w:rsidRPr="00F1427E">
              <w:rPr>
                <w:rFonts w:ascii="Verdana" w:eastAsia="Calibri" w:hAnsi="Verdana" w:cs="Arial"/>
                <w:sz w:val="24"/>
                <w:szCs w:val="24"/>
              </w:rPr>
              <w:t xml:space="preserve">Committee </w:t>
            </w:r>
            <w:r w:rsidR="0048101D">
              <w:rPr>
                <w:rFonts w:ascii="Verdana" w:eastAsia="Calibri" w:hAnsi="Verdana" w:cs="Arial"/>
                <w:sz w:val="24"/>
                <w:szCs w:val="24"/>
              </w:rPr>
              <w:t xml:space="preserve">Meeting would </w:t>
            </w:r>
            <w:r w:rsidR="00A331BC" w:rsidRPr="00F1427E">
              <w:rPr>
                <w:rFonts w:ascii="Verdana" w:eastAsia="Calibri" w:hAnsi="Verdana" w:cs="Arial"/>
                <w:sz w:val="24"/>
                <w:szCs w:val="24"/>
              </w:rPr>
              <w:t xml:space="preserve">be held </w:t>
            </w:r>
            <w:r w:rsidR="00A73EA9">
              <w:rPr>
                <w:rFonts w:ascii="Verdana" w:eastAsia="Calibri" w:hAnsi="Verdana" w:cs="Arial"/>
                <w:sz w:val="24"/>
                <w:szCs w:val="24"/>
              </w:rPr>
              <w:t xml:space="preserve">on Monday </w:t>
            </w:r>
            <w:r w:rsidR="00F7182D">
              <w:rPr>
                <w:rFonts w:ascii="Verdana" w:eastAsia="Calibri" w:hAnsi="Verdana" w:cs="Arial"/>
                <w:sz w:val="24"/>
                <w:szCs w:val="24"/>
              </w:rPr>
              <w:t>5 November 2018</w:t>
            </w:r>
            <w:r w:rsidR="00A73EA9">
              <w:rPr>
                <w:rFonts w:ascii="Verdana" w:eastAsia="Calibri" w:hAnsi="Verdana" w:cs="Arial"/>
                <w:sz w:val="24"/>
                <w:szCs w:val="24"/>
              </w:rPr>
              <w:t xml:space="preserve"> </w:t>
            </w:r>
            <w:r w:rsidR="00A331BC" w:rsidRPr="00F1427E">
              <w:rPr>
                <w:rFonts w:ascii="Verdana" w:eastAsia="Calibri" w:hAnsi="Verdana" w:cs="Arial"/>
                <w:sz w:val="24"/>
                <w:szCs w:val="24"/>
              </w:rPr>
              <w:t>in</w:t>
            </w:r>
            <w:r w:rsidR="003B152F" w:rsidRPr="00F1427E">
              <w:rPr>
                <w:rFonts w:ascii="Verdana" w:eastAsia="Calibri" w:hAnsi="Verdana" w:cs="Arial"/>
                <w:sz w:val="24"/>
                <w:szCs w:val="24"/>
              </w:rPr>
              <w:t xml:space="preserve"> </w:t>
            </w:r>
            <w:r w:rsidR="00F7182D">
              <w:rPr>
                <w:rFonts w:ascii="Verdana" w:eastAsia="Calibri" w:hAnsi="Verdana" w:cs="Arial"/>
                <w:sz w:val="24"/>
                <w:szCs w:val="24"/>
              </w:rPr>
              <w:t>the Boardroom, Penrith Town Council Offices, Church House, 19-24 Friargate, Penrith</w:t>
            </w:r>
            <w:r w:rsidR="00A73EA9">
              <w:rPr>
                <w:rFonts w:ascii="Verdana" w:eastAsia="Calibri" w:hAnsi="Verdana" w:cs="Arial"/>
                <w:sz w:val="24"/>
                <w:szCs w:val="24"/>
              </w:rPr>
              <w:t>.</w:t>
            </w:r>
          </w:p>
        </w:tc>
      </w:tr>
    </w:tbl>
    <w:p w14:paraId="3AAE593C" w14:textId="77777777" w:rsidR="00CE0D8C" w:rsidRDefault="00CE0D8C" w:rsidP="006E0429">
      <w:pPr>
        <w:rPr>
          <w:rFonts w:ascii="Verdana" w:hAnsi="Verdana"/>
          <w:sz w:val="24"/>
          <w:szCs w:val="24"/>
          <w:u w:val="single"/>
        </w:rPr>
      </w:pPr>
    </w:p>
    <w:p w14:paraId="4DA23507" w14:textId="77777777" w:rsidR="00901904" w:rsidRDefault="00901904" w:rsidP="006E0429">
      <w:pPr>
        <w:rPr>
          <w:rFonts w:ascii="Verdana" w:hAnsi="Verdana"/>
          <w:sz w:val="24"/>
          <w:szCs w:val="24"/>
          <w:u w:val="single"/>
        </w:rPr>
      </w:pPr>
    </w:p>
    <w:p w14:paraId="62D92C66" w14:textId="2DFE172C" w:rsidR="00901904" w:rsidRDefault="00901904" w:rsidP="006E0429">
      <w:pPr>
        <w:rPr>
          <w:rFonts w:ascii="Verdana" w:hAnsi="Verdana"/>
          <w:sz w:val="24"/>
          <w:szCs w:val="24"/>
          <w:u w:val="single"/>
        </w:rPr>
      </w:pPr>
    </w:p>
    <w:p w14:paraId="07CBB78C" w14:textId="77777777" w:rsidR="00F7182D" w:rsidRDefault="00F7182D" w:rsidP="006E0429">
      <w:pPr>
        <w:rPr>
          <w:rFonts w:ascii="Verdana" w:hAnsi="Verdana"/>
          <w:sz w:val="24"/>
          <w:szCs w:val="24"/>
          <w:u w:val="single"/>
        </w:rPr>
      </w:pPr>
    </w:p>
    <w:p w14:paraId="4089439C" w14:textId="77777777"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14:paraId="560BEE33" w14:textId="77777777" w:rsidR="00A36045" w:rsidRPr="000470EC" w:rsidRDefault="00A36045" w:rsidP="00A36045">
      <w:pPr>
        <w:rPr>
          <w:rFonts w:ascii="Verdana" w:eastAsia="Calibri" w:hAnsi="Verdana" w:cs="Times New Roman"/>
          <w:sz w:val="24"/>
          <w:szCs w:val="24"/>
          <w:u w:val="single"/>
        </w:rPr>
      </w:pPr>
      <w:r w:rsidRPr="000470EC">
        <w:rPr>
          <w:rFonts w:ascii="Verdana" w:eastAsia="Calibri" w:hAnsi="Verdana" w:cs="Times New Roman"/>
          <w:sz w:val="24"/>
          <w:szCs w:val="24"/>
          <w:u w:val="single"/>
        </w:rPr>
        <w:t>For the attention of the Planning Committee</w:t>
      </w:r>
    </w:p>
    <w:p w14:paraId="22BE00BB" w14:textId="77777777" w:rsidR="00A36045" w:rsidRDefault="00A36045" w:rsidP="00A36045">
      <w:pPr>
        <w:tabs>
          <w:tab w:val="left" w:pos="4536"/>
        </w:tabs>
        <w:rPr>
          <w:rFonts w:ascii="Verdana" w:eastAsia="Calibri" w:hAnsi="Verdana" w:cs="Times New Roman"/>
          <w:sz w:val="24"/>
          <w:szCs w:val="24"/>
        </w:rPr>
      </w:pPr>
      <w:r w:rsidRPr="000470EC">
        <w:rPr>
          <w:rFonts w:ascii="Verdana" w:eastAsia="Calibri" w:hAnsi="Verdana" w:cs="Times New Roman"/>
          <w:sz w:val="24"/>
          <w:szCs w:val="24"/>
        </w:rPr>
        <w:t>Councillor S Jackson</w:t>
      </w:r>
      <w:r w:rsidRPr="000470EC">
        <w:rPr>
          <w:rFonts w:ascii="Verdana" w:eastAsia="Calibri" w:hAnsi="Verdana" w:cs="Times New Roman"/>
          <w:sz w:val="24"/>
          <w:szCs w:val="24"/>
        </w:rPr>
        <w:tab/>
        <w:t>Chairman</w:t>
      </w:r>
      <w:r w:rsidRPr="000470EC">
        <w:rPr>
          <w:rFonts w:ascii="Verdana" w:eastAsia="Calibri" w:hAnsi="Verdana" w:cs="Times New Roman"/>
          <w:sz w:val="24"/>
          <w:szCs w:val="24"/>
        </w:rPr>
        <w:br/>
        <w:t xml:space="preserve">Councillor </w:t>
      </w:r>
      <w:r>
        <w:rPr>
          <w:rFonts w:ascii="Verdana" w:eastAsia="Calibri" w:hAnsi="Verdana" w:cs="Times New Roman"/>
          <w:sz w:val="24"/>
          <w:szCs w:val="24"/>
        </w:rPr>
        <w:t>P Baker</w:t>
      </w:r>
      <w:r w:rsidRPr="000470EC">
        <w:rPr>
          <w:rFonts w:ascii="Verdana" w:eastAsia="Calibri" w:hAnsi="Verdana" w:cs="Times New Roman"/>
          <w:sz w:val="24"/>
          <w:szCs w:val="24"/>
        </w:rPr>
        <w:t xml:space="preserve"> </w:t>
      </w:r>
      <w:r w:rsidRPr="000470EC">
        <w:rPr>
          <w:rFonts w:ascii="Verdana" w:eastAsia="Calibri" w:hAnsi="Verdana" w:cs="Times New Roman"/>
          <w:sz w:val="24"/>
          <w:szCs w:val="24"/>
        </w:rPr>
        <w:tab/>
        <w:t>Vice-Chairman</w:t>
      </w:r>
      <w:r w:rsidRPr="000470EC">
        <w:rPr>
          <w:rFonts w:ascii="Verdana" w:eastAsia="Calibri" w:hAnsi="Verdana" w:cs="Times New Roman"/>
          <w:sz w:val="24"/>
          <w:szCs w:val="24"/>
        </w:rPr>
        <w:br/>
        <w:t>Councillor R Kenyon</w:t>
      </w:r>
    </w:p>
    <w:p w14:paraId="6E2ED67B" w14:textId="77777777" w:rsidR="00A36045" w:rsidRPr="000470EC" w:rsidRDefault="00A36045" w:rsidP="00A36045">
      <w:pPr>
        <w:tabs>
          <w:tab w:val="left" w:pos="4536"/>
        </w:tabs>
        <w:rPr>
          <w:rFonts w:ascii="Verdana" w:eastAsia="Calibri" w:hAnsi="Verdana" w:cs="Times New Roman"/>
          <w:sz w:val="24"/>
          <w:szCs w:val="24"/>
        </w:rPr>
      </w:pPr>
      <w:r>
        <w:rPr>
          <w:rFonts w:ascii="Verdana" w:eastAsia="Calibri" w:hAnsi="Verdana" w:cs="Times New Roman"/>
          <w:sz w:val="24"/>
          <w:szCs w:val="24"/>
        </w:rPr>
        <w:t>Councillor R Burgin – Standing Deputy</w:t>
      </w:r>
    </w:p>
    <w:p w14:paraId="15E710A4" w14:textId="77777777" w:rsidR="00A36045" w:rsidRPr="000470EC" w:rsidRDefault="00A36045" w:rsidP="00A36045">
      <w:pPr>
        <w:tabs>
          <w:tab w:val="left" w:pos="4536"/>
        </w:tabs>
        <w:rPr>
          <w:rFonts w:ascii="Verdana" w:eastAsia="Calibri" w:hAnsi="Verdana" w:cs="Times New Roman"/>
          <w:sz w:val="24"/>
          <w:szCs w:val="24"/>
          <w:u w:val="single"/>
        </w:rPr>
      </w:pPr>
      <w:r w:rsidRPr="000470EC">
        <w:rPr>
          <w:rFonts w:ascii="Verdana" w:eastAsia="Calibri" w:hAnsi="Verdana" w:cs="Times New Roman"/>
          <w:sz w:val="24"/>
          <w:szCs w:val="24"/>
          <w:u w:val="single"/>
        </w:rPr>
        <w:t>For information to all other Councillors</w:t>
      </w:r>
    </w:p>
    <w:p w14:paraId="5C76230A" w14:textId="4838C6C5" w:rsidR="00A36045" w:rsidRPr="000470EC" w:rsidRDefault="00A36045" w:rsidP="00A36045">
      <w:pPr>
        <w:tabs>
          <w:tab w:val="left" w:pos="4536"/>
        </w:tabs>
        <w:rPr>
          <w:rFonts w:ascii="Verdana" w:eastAsia="Calibri" w:hAnsi="Verdana" w:cs="Times New Roman"/>
          <w:sz w:val="24"/>
          <w:szCs w:val="24"/>
        </w:rPr>
      </w:pPr>
      <w:r>
        <w:rPr>
          <w:rFonts w:ascii="Verdana" w:eastAsia="Calibri" w:hAnsi="Verdana" w:cs="Times New Roman"/>
          <w:sz w:val="24"/>
          <w:szCs w:val="24"/>
        </w:rPr>
        <w:t>Councillor J Briggs</w:t>
      </w:r>
      <w:r>
        <w:rPr>
          <w:rFonts w:ascii="Verdana" w:eastAsia="Calibri" w:hAnsi="Verdana" w:cs="Times New Roman"/>
          <w:sz w:val="24"/>
          <w:szCs w:val="24"/>
        </w:rPr>
        <w:br/>
      </w:r>
      <w:r w:rsidRPr="000470EC">
        <w:rPr>
          <w:rFonts w:ascii="Verdana" w:eastAsia="Calibri" w:hAnsi="Verdana" w:cs="Times New Roman"/>
          <w:sz w:val="24"/>
          <w:szCs w:val="24"/>
        </w:rPr>
        <w:t>Councillor M Clark</w:t>
      </w:r>
      <w:r>
        <w:rPr>
          <w:rFonts w:ascii="Verdana" w:eastAsia="Calibri" w:hAnsi="Verdana" w:cs="Times New Roman"/>
          <w:sz w:val="24"/>
          <w:szCs w:val="24"/>
        </w:rPr>
        <w:br/>
        <w:t>Councillor P Donald</w:t>
      </w:r>
      <w:r w:rsidRPr="000470EC">
        <w:rPr>
          <w:rFonts w:ascii="Verdana" w:eastAsia="Calibri" w:hAnsi="Verdana" w:cs="Times New Roman"/>
          <w:sz w:val="24"/>
          <w:szCs w:val="24"/>
        </w:rPr>
        <w:br/>
        <w:t>Councillor D Lawson</w:t>
      </w:r>
      <w:r w:rsidRPr="000470EC">
        <w:rPr>
          <w:rFonts w:ascii="Verdana" w:eastAsia="Calibri" w:hAnsi="Verdana" w:cs="Times New Roman"/>
          <w:sz w:val="24"/>
          <w:szCs w:val="24"/>
        </w:rPr>
        <w:br/>
        <w:t>Councillor J Monk</w:t>
      </w:r>
      <w:r w:rsidRPr="000470EC">
        <w:rPr>
          <w:rFonts w:ascii="Verdana" w:eastAsia="Calibri" w:hAnsi="Verdana" w:cs="Times New Roman"/>
          <w:sz w:val="24"/>
          <w:szCs w:val="24"/>
        </w:rPr>
        <w:br/>
      </w:r>
      <w:r w:rsidRPr="000470EC">
        <w:rPr>
          <w:rFonts w:ascii="Verdana" w:eastAsia="Calibri" w:hAnsi="Verdana" w:cs="Times New Roman"/>
          <w:sz w:val="24"/>
          <w:szCs w:val="24"/>
        </w:rPr>
        <w:lastRenderedPageBreak/>
        <w:t xml:space="preserve">Councillor </w:t>
      </w:r>
      <w:r w:rsidR="00F7182D">
        <w:rPr>
          <w:rFonts w:ascii="Verdana" w:eastAsia="Calibri" w:hAnsi="Verdana" w:cs="Times New Roman"/>
          <w:sz w:val="24"/>
          <w:szCs w:val="24"/>
        </w:rPr>
        <w:t>M Thorley</w:t>
      </w:r>
      <w:r w:rsidRPr="000470EC">
        <w:rPr>
          <w:rFonts w:ascii="Verdana" w:eastAsia="Calibri" w:hAnsi="Verdana" w:cs="Times New Roman"/>
          <w:sz w:val="24"/>
          <w:szCs w:val="24"/>
        </w:rPr>
        <w:br/>
        <w:t>Councillor D Whipp</w:t>
      </w:r>
    </w:p>
    <w:p w14:paraId="275E3DB1" w14:textId="77777777" w:rsidR="006E0429" w:rsidRPr="00F1427E" w:rsidRDefault="006E0429" w:rsidP="000470EC">
      <w:pPr>
        <w:rPr>
          <w:rFonts w:ascii="Verdana" w:hAnsi="Verdana"/>
          <w:sz w:val="24"/>
          <w:szCs w:val="24"/>
        </w:rPr>
      </w:pPr>
    </w:p>
    <w:sectPr w:rsidR="006E0429" w:rsidRPr="00F1427E" w:rsidSect="001B239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284"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3E8E6" w14:textId="77777777" w:rsidR="00E54C6B" w:rsidRDefault="00E54C6B" w:rsidP="006E0429">
      <w:pPr>
        <w:spacing w:after="0" w:line="240" w:lineRule="auto"/>
      </w:pPr>
      <w:r>
        <w:separator/>
      </w:r>
    </w:p>
  </w:endnote>
  <w:endnote w:type="continuationSeparator" w:id="0">
    <w:p w14:paraId="2E99F31F" w14:textId="77777777" w:rsidR="00E54C6B" w:rsidRDefault="00E54C6B"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C836" w14:textId="77777777" w:rsidR="00935C52" w:rsidRDefault="00935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15110"/>
      <w:docPartObj>
        <w:docPartGallery w:val="Page Numbers (Bottom of Page)"/>
        <w:docPartUnique/>
      </w:docPartObj>
    </w:sdtPr>
    <w:sdtEndPr>
      <w:rPr>
        <w:noProof/>
      </w:rPr>
    </w:sdtEndPr>
    <w:sdtContent>
      <w:p w14:paraId="112394D7" w14:textId="6A38C2F9" w:rsidR="00E54C6B" w:rsidRDefault="00E54C6B">
        <w:pPr>
          <w:pStyle w:val="Footer"/>
          <w:jc w:val="right"/>
        </w:pPr>
        <w:r>
          <w:t xml:space="preserve">PLC/09 </w:t>
        </w:r>
        <w:r w:rsidR="000F1C53">
          <w:t>April 2018</w:t>
        </w:r>
        <w:r>
          <w:t>/0</w:t>
        </w:r>
        <w:r>
          <w:fldChar w:fldCharType="begin"/>
        </w:r>
        <w:r>
          <w:instrText xml:space="preserve"> PAGE   \* MERGEFORMAT </w:instrText>
        </w:r>
        <w:r>
          <w:fldChar w:fldCharType="separate"/>
        </w:r>
        <w:r w:rsidR="00F6527D">
          <w:rPr>
            <w:noProof/>
          </w:rPr>
          <w:t>59</w:t>
        </w:r>
        <w:r>
          <w:rPr>
            <w:noProof/>
          </w:rPr>
          <w:fldChar w:fldCharType="end"/>
        </w:r>
      </w:p>
    </w:sdtContent>
  </w:sdt>
  <w:p w14:paraId="1D11C131" w14:textId="77777777" w:rsidR="00E54C6B" w:rsidRPr="00AF5CD6" w:rsidRDefault="00E54C6B">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E487" w14:textId="77777777" w:rsidR="00935C52" w:rsidRDefault="00935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76E0" w14:textId="77777777" w:rsidR="00E54C6B" w:rsidRDefault="00E54C6B" w:rsidP="006E0429">
      <w:pPr>
        <w:spacing w:after="0" w:line="240" w:lineRule="auto"/>
      </w:pPr>
      <w:r>
        <w:separator/>
      </w:r>
    </w:p>
  </w:footnote>
  <w:footnote w:type="continuationSeparator" w:id="0">
    <w:p w14:paraId="10FDB8DE" w14:textId="77777777" w:rsidR="00E54C6B" w:rsidRDefault="00E54C6B"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0D6C" w14:textId="77777777" w:rsidR="00935C52" w:rsidRDefault="00935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176B" w14:textId="0CD5B063" w:rsidR="00E54C6B" w:rsidRPr="00AF5CD6" w:rsidRDefault="00E54C6B" w:rsidP="006E0429">
    <w:pPr>
      <w:pStyle w:val="Header"/>
      <w:jc w:val="center"/>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03EE" w14:textId="77777777" w:rsidR="00935C52" w:rsidRDefault="00935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6A7173"/>
    <w:multiLevelType w:val="hybridMultilevel"/>
    <w:tmpl w:val="50F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7"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1"/>
  </w:num>
  <w:num w:numId="4">
    <w:abstractNumId w:val="10"/>
  </w:num>
  <w:num w:numId="5">
    <w:abstractNumId w:val="4"/>
  </w:num>
  <w:num w:numId="6">
    <w:abstractNumId w:val="13"/>
  </w:num>
  <w:num w:numId="7">
    <w:abstractNumId w:val="7"/>
  </w:num>
  <w:num w:numId="8">
    <w:abstractNumId w:val="3"/>
  </w:num>
  <w:num w:numId="9">
    <w:abstractNumId w:val="2"/>
  </w:num>
  <w:num w:numId="10">
    <w:abstractNumId w:val="5"/>
  </w:num>
  <w:num w:numId="11">
    <w:abstractNumId w:val="9"/>
  </w:num>
  <w:num w:numId="12">
    <w:abstractNumId w:val="17"/>
  </w:num>
  <w:num w:numId="13">
    <w:abstractNumId w:val="12"/>
  </w:num>
  <w:num w:numId="14">
    <w:abstractNumId w:val="6"/>
  </w:num>
  <w:num w:numId="15">
    <w:abstractNumId w:val="14"/>
  </w:num>
  <w:num w:numId="16">
    <w:abstractNumId w:val="0"/>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9"/>
    <w:rsid w:val="00016A0E"/>
    <w:rsid w:val="00023B44"/>
    <w:rsid w:val="00026414"/>
    <w:rsid w:val="00041C40"/>
    <w:rsid w:val="00043637"/>
    <w:rsid w:val="000470EC"/>
    <w:rsid w:val="0006568A"/>
    <w:rsid w:val="000A574D"/>
    <w:rsid w:val="000B0695"/>
    <w:rsid w:val="000B6B0F"/>
    <w:rsid w:val="000C203F"/>
    <w:rsid w:val="000E7DAB"/>
    <w:rsid w:val="000F1C53"/>
    <w:rsid w:val="000F7C73"/>
    <w:rsid w:val="00103609"/>
    <w:rsid w:val="0013307F"/>
    <w:rsid w:val="00143FBD"/>
    <w:rsid w:val="00152601"/>
    <w:rsid w:val="00154787"/>
    <w:rsid w:val="00171AC5"/>
    <w:rsid w:val="00193D66"/>
    <w:rsid w:val="001B13E0"/>
    <w:rsid w:val="001B2392"/>
    <w:rsid w:val="001B4119"/>
    <w:rsid w:val="001C16A4"/>
    <w:rsid w:val="001E501E"/>
    <w:rsid w:val="001F2B08"/>
    <w:rsid w:val="001F72A9"/>
    <w:rsid w:val="00207E52"/>
    <w:rsid w:val="00232D16"/>
    <w:rsid w:val="00237917"/>
    <w:rsid w:val="002803C6"/>
    <w:rsid w:val="002A3D7D"/>
    <w:rsid w:val="002B5608"/>
    <w:rsid w:val="002C2240"/>
    <w:rsid w:val="002E2FAA"/>
    <w:rsid w:val="002E6BB4"/>
    <w:rsid w:val="003840CE"/>
    <w:rsid w:val="003849CF"/>
    <w:rsid w:val="003B152F"/>
    <w:rsid w:val="003B4ADC"/>
    <w:rsid w:val="003E135D"/>
    <w:rsid w:val="003E1E87"/>
    <w:rsid w:val="003F0430"/>
    <w:rsid w:val="00407A3E"/>
    <w:rsid w:val="004104CE"/>
    <w:rsid w:val="00414494"/>
    <w:rsid w:val="00414E50"/>
    <w:rsid w:val="00453E47"/>
    <w:rsid w:val="0048101D"/>
    <w:rsid w:val="00491343"/>
    <w:rsid w:val="004951BF"/>
    <w:rsid w:val="004A186B"/>
    <w:rsid w:val="004A58AB"/>
    <w:rsid w:val="004A67F8"/>
    <w:rsid w:val="004C240A"/>
    <w:rsid w:val="0055712E"/>
    <w:rsid w:val="0055729B"/>
    <w:rsid w:val="00597728"/>
    <w:rsid w:val="005A4DBD"/>
    <w:rsid w:val="005C5F63"/>
    <w:rsid w:val="005D776E"/>
    <w:rsid w:val="00611CA0"/>
    <w:rsid w:val="006305A2"/>
    <w:rsid w:val="00637BC0"/>
    <w:rsid w:val="006427F3"/>
    <w:rsid w:val="00650359"/>
    <w:rsid w:val="006535E7"/>
    <w:rsid w:val="00670FB9"/>
    <w:rsid w:val="0069687D"/>
    <w:rsid w:val="006A0FF1"/>
    <w:rsid w:val="006C2814"/>
    <w:rsid w:val="006C2A17"/>
    <w:rsid w:val="006D74AD"/>
    <w:rsid w:val="006E0429"/>
    <w:rsid w:val="006E18E9"/>
    <w:rsid w:val="006E4828"/>
    <w:rsid w:val="00716C00"/>
    <w:rsid w:val="0076580B"/>
    <w:rsid w:val="007A1127"/>
    <w:rsid w:val="007C263A"/>
    <w:rsid w:val="007C2F76"/>
    <w:rsid w:val="007C3367"/>
    <w:rsid w:val="00840CAC"/>
    <w:rsid w:val="0085188A"/>
    <w:rsid w:val="00857AC7"/>
    <w:rsid w:val="008B76C6"/>
    <w:rsid w:val="008E77A3"/>
    <w:rsid w:val="008F139F"/>
    <w:rsid w:val="00901904"/>
    <w:rsid w:val="009027A1"/>
    <w:rsid w:val="00914B27"/>
    <w:rsid w:val="009277D0"/>
    <w:rsid w:val="009323C9"/>
    <w:rsid w:val="00935C52"/>
    <w:rsid w:val="009414E7"/>
    <w:rsid w:val="009456AA"/>
    <w:rsid w:val="00953C45"/>
    <w:rsid w:val="0097184E"/>
    <w:rsid w:val="00973DF2"/>
    <w:rsid w:val="00990E8E"/>
    <w:rsid w:val="00992FBC"/>
    <w:rsid w:val="009A43E8"/>
    <w:rsid w:val="009A5E63"/>
    <w:rsid w:val="009B32B2"/>
    <w:rsid w:val="009B33BA"/>
    <w:rsid w:val="009C41EE"/>
    <w:rsid w:val="009C604E"/>
    <w:rsid w:val="009D5F72"/>
    <w:rsid w:val="009E1CD2"/>
    <w:rsid w:val="00A03F0C"/>
    <w:rsid w:val="00A331BC"/>
    <w:rsid w:val="00A36045"/>
    <w:rsid w:val="00A73EA9"/>
    <w:rsid w:val="00A806C5"/>
    <w:rsid w:val="00A97AC8"/>
    <w:rsid w:val="00AA52F4"/>
    <w:rsid w:val="00AB00F9"/>
    <w:rsid w:val="00AB291C"/>
    <w:rsid w:val="00AC2057"/>
    <w:rsid w:val="00AF4153"/>
    <w:rsid w:val="00AF5CD6"/>
    <w:rsid w:val="00B02C6E"/>
    <w:rsid w:val="00B04930"/>
    <w:rsid w:val="00B27A59"/>
    <w:rsid w:val="00B308FC"/>
    <w:rsid w:val="00B473FC"/>
    <w:rsid w:val="00B65F82"/>
    <w:rsid w:val="00B849A9"/>
    <w:rsid w:val="00BC497E"/>
    <w:rsid w:val="00C11F61"/>
    <w:rsid w:val="00C54368"/>
    <w:rsid w:val="00C54CCE"/>
    <w:rsid w:val="00C92164"/>
    <w:rsid w:val="00CA24D5"/>
    <w:rsid w:val="00CC0511"/>
    <w:rsid w:val="00CD3DD3"/>
    <w:rsid w:val="00CE0D8C"/>
    <w:rsid w:val="00D01D82"/>
    <w:rsid w:val="00D056AB"/>
    <w:rsid w:val="00D14148"/>
    <w:rsid w:val="00D30988"/>
    <w:rsid w:val="00D9343C"/>
    <w:rsid w:val="00DB7AFD"/>
    <w:rsid w:val="00DE22C0"/>
    <w:rsid w:val="00E009B1"/>
    <w:rsid w:val="00E051BA"/>
    <w:rsid w:val="00E35AAA"/>
    <w:rsid w:val="00E44367"/>
    <w:rsid w:val="00E54C6B"/>
    <w:rsid w:val="00E60A0A"/>
    <w:rsid w:val="00E615B2"/>
    <w:rsid w:val="00E70E76"/>
    <w:rsid w:val="00E742AA"/>
    <w:rsid w:val="00E90FBD"/>
    <w:rsid w:val="00E91DBE"/>
    <w:rsid w:val="00EA16C7"/>
    <w:rsid w:val="00EB6E8D"/>
    <w:rsid w:val="00ED2C19"/>
    <w:rsid w:val="00EE3F1B"/>
    <w:rsid w:val="00EF6432"/>
    <w:rsid w:val="00F00A62"/>
    <w:rsid w:val="00F05456"/>
    <w:rsid w:val="00F10D64"/>
    <w:rsid w:val="00F1427E"/>
    <w:rsid w:val="00F3247A"/>
    <w:rsid w:val="00F34B88"/>
    <w:rsid w:val="00F6527D"/>
    <w:rsid w:val="00F71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1BFC7C07"/>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forms.eden.gov.uk/fastweb/search.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4</cp:revision>
  <cp:lastPrinted>2018-10-29T12:20:00Z</cp:lastPrinted>
  <dcterms:created xsi:type="dcterms:W3CDTF">2018-10-23T09:26:00Z</dcterms:created>
  <dcterms:modified xsi:type="dcterms:W3CDTF">2018-11-07T08:20:00Z</dcterms:modified>
</cp:coreProperties>
</file>